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B0A54" w14:textId="2A8067FE" w:rsidR="00136ABB" w:rsidRPr="00C775A9" w:rsidRDefault="00C775A9" w:rsidP="4B875013">
      <w:pPr>
        <w:spacing w:line="276" w:lineRule="auto"/>
        <w:rPr>
          <w:rFonts w:asciiTheme="majorHAnsi" w:hAnsiTheme="majorHAnsi" w:cs="Times New Roman (Body CS)"/>
          <w:b/>
          <w:bCs/>
          <w:spacing w:val="20"/>
          <w:sz w:val="44"/>
          <w:szCs w:val="44"/>
        </w:rPr>
      </w:pPr>
      <w:r w:rsidRPr="00B540F2">
        <w:rPr>
          <w:b/>
          <w:noProof/>
          <w:color w:val="000000" w:themeColor="text1"/>
          <w:lang w:eastAsia="en-AU"/>
        </w:rPr>
        <w:drawing>
          <wp:anchor distT="0" distB="0" distL="114300" distR="114300" simplePos="0" relativeHeight="251659264" behindDoc="0" locked="0" layoutInCell="1" allowOverlap="1" wp14:anchorId="68B0A4C7" wp14:editId="7EDFD489">
            <wp:simplePos x="0" y="0"/>
            <wp:positionH relativeFrom="margin">
              <wp:posOffset>5657850</wp:posOffset>
            </wp:positionH>
            <wp:positionV relativeFrom="paragraph">
              <wp:posOffset>-361950</wp:posOffset>
            </wp:positionV>
            <wp:extent cx="856800" cy="856800"/>
            <wp:effectExtent l="0" t="0" r="635" b="635"/>
            <wp:wrapNone/>
            <wp:docPr id="28" name="Picture 28" descr="A yellow and black circle with black circles and red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A yellow and black circle with black circles and red dots&#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56800" cy="856800"/>
                    </a:xfrm>
                    <a:prstGeom prst="rect">
                      <a:avLst/>
                    </a:prstGeom>
                  </pic:spPr>
                </pic:pic>
              </a:graphicData>
            </a:graphic>
            <wp14:sizeRelH relativeFrom="margin">
              <wp14:pctWidth>0</wp14:pctWidth>
            </wp14:sizeRelH>
            <wp14:sizeRelV relativeFrom="margin">
              <wp14:pctHeight>0</wp14:pctHeight>
            </wp14:sizeRelV>
          </wp:anchor>
        </w:drawing>
      </w:r>
      <w:r w:rsidR="00376FA5" w:rsidRPr="00C775A9">
        <w:rPr>
          <w:rFonts w:asciiTheme="majorHAnsi" w:hAnsiTheme="majorHAnsi" w:cs="Times New Roman (Body CS)"/>
          <w:b/>
          <w:bCs/>
          <w:spacing w:val="20"/>
          <w:sz w:val="44"/>
          <w:szCs w:val="44"/>
        </w:rPr>
        <w:t>DEALING WITH</w:t>
      </w:r>
      <w:r w:rsidR="00697997" w:rsidRPr="00C775A9">
        <w:rPr>
          <w:rFonts w:asciiTheme="majorHAnsi" w:hAnsiTheme="majorHAnsi" w:cs="Times New Roman (Body CS)"/>
          <w:b/>
          <w:bCs/>
          <w:spacing w:val="20"/>
          <w:sz w:val="44"/>
          <w:szCs w:val="44"/>
        </w:rPr>
        <w:t xml:space="preserve"> </w:t>
      </w:r>
      <w:r w:rsidR="00895A5C" w:rsidRPr="00C775A9">
        <w:rPr>
          <w:rFonts w:asciiTheme="majorHAnsi" w:hAnsiTheme="majorHAnsi" w:cs="Times New Roman (Body CS)"/>
          <w:b/>
          <w:bCs/>
          <w:spacing w:val="20"/>
          <w:sz w:val="44"/>
          <w:szCs w:val="44"/>
        </w:rPr>
        <w:t>INFECTIOUS DISEASE POLICY</w:t>
      </w:r>
      <w:r w:rsidR="00A81408" w:rsidRPr="00C775A9">
        <w:rPr>
          <w:rFonts w:asciiTheme="majorHAnsi" w:hAnsiTheme="majorHAnsi" w:cs="Times New Roman (Body CS)"/>
          <w:b/>
          <w:bCs/>
          <w:spacing w:val="20"/>
          <w:sz w:val="44"/>
          <w:szCs w:val="44"/>
        </w:rPr>
        <w:br/>
      </w:r>
    </w:p>
    <w:p w14:paraId="07B59544" w14:textId="77246815" w:rsidR="00A55138" w:rsidRDefault="00A55138" w:rsidP="00A55138">
      <w:pPr>
        <w:spacing w:line="360" w:lineRule="auto"/>
        <w:rPr>
          <w:rFonts w:asciiTheme="majorHAnsi" w:hAnsiTheme="majorHAnsi"/>
        </w:rPr>
      </w:pPr>
      <w:r w:rsidRPr="00610E54">
        <w:rPr>
          <w:rFonts w:asciiTheme="majorHAnsi" w:hAnsiTheme="majorHAnsi" w:cstheme="majorHAnsi"/>
          <w:color w:val="222222"/>
          <w:szCs w:val="20"/>
          <w:shd w:val="clear" w:color="auto" w:fill="FFFFFF"/>
        </w:rPr>
        <w:t xml:space="preserve">The spread of infections in the early childhood environment is facilitated by microbial contamination of the environment, as well as the greater </w:t>
      </w:r>
      <w:r w:rsidRPr="00D8576C">
        <w:rPr>
          <w:rFonts w:asciiTheme="majorHAnsi" w:hAnsiTheme="majorHAnsi" w:cstheme="majorHAnsi"/>
          <w:color w:val="222222"/>
          <w:szCs w:val="20"/>
          <w:shd w:val="clear" w:color="auto" w:fill="FFFFFF"/>
        </w:rPr>
        <w:t xml:space="preserve">exposure </w:t>
      </w:r>
      <w:r w:rsidR="00610E54" w:rsidRPr="00D8576C">
        <w:rPr>
          <w:rFonts w:asciiTheme="majorHAnsi" w:hAnsiTheme="majorHAnsi" w:cstheme="majorHAnsi"/>
          <w:color w:val="222222"/>
          <w:szCs w:val="20"/>
          <w:shd w:val="clear" w:color="auto" w:fill="FFFFFF"/>
        </w:rPr>
        <w:t xml:space="preserve">to </w:t>
      </w:r>
      <w:r w:rsidRPr="00D8576C">
        <w:rPr>
          <w:rFonts w:asciiTheme="majorHAnsi" w:hAnsiTheme="majorHAnsi" w:cstheme="majorHAnsi"/>
          <w:color w:val="222222"/>
          <w:szCs w:val="20"/>
          <w:shd w:val="clear" w:color="auto" w:fill="FFFFFF"/>
        </w:rPr>
        <w:t>young children</w:t>
      </w:r>
      <w:r w:rsidR="00610E54" w:rsidRPr="00D8576C">
        <w:rPr>
          <w:rFonts w:asciiTheme="majorHAnsi" w:hAnsiTheme="majorHAnsi" w:cstheme="majorHAnsi"/>
          <w:color w:val="222222"/>
          <w:szCs w:val="20"/>
          <w:shd w:val="clear" w:color="auto" w:fill="FFFFFF"/>
        </w:rPr>
        <w:t xml:space="preserve"> who are still developing hygienic behaviours and habits</w:t>
      </w:r>
      <w:r w:rsidRPr="00D8576C">
        <w:rPr>
          <w:rFonts w:asciiTheme="majorHAnsi" w:hAnsiTheme="majorHAnsi" w:cstheme="majorHAnsi"/>
          <w:color w:val="222222"/>
          <w:szCs w:val="20"/>
          <w:shd w:val="clear" w:color="auto" w:fill="FFFFFF"/>
        </w:rPr>
        <w:t>.</w:t>
      </w:r>
      <w:r w:rsidRPr="00610E54">
        <w:rPr>
          <w:rFonts w:asciiTheme="majorHAnsi" w:hAnsiTheme="majorHAnsi" w:cstheme="majorHAnsi"/>
          <w:color w:val="222222"/>
          <w:szCs w:val="20"/>
          <w:shd w:val="clear" w:color="auto" w:fill="FFFFFF"/>
        </w:rPr>
        <w:t xml:space="preserve">  </w:t>
      </w:r>
      <w:r w:rsidRPr="00610E54">
        <w:rPr>
          <w:rFonts w:asciiTheme="majorHAnsi" w:hAnsiTheme="majorHAnsi"/>
        </w:rPr>
        <w:t xml:space="preserve">Our Service will minimise children’s exposure to infectious diseases by adhering to all recommended guidelines from relevant </w:t>
      </w:r>
      <w:r w:rsidR="006B121F" w:rsidRPr="00A10297">
        <w:rPr>
          <w:rFonts w:asciiTheme="majorHAnsi" w:hAnsiTheme="majorHAnsi"/>
        </w:rPr>
        <w:t>government</w:t>
      </w:r>
      <w:r w:rsidR="006B121F">
        <w:rPr>
          <w:rFonts w:asciiTheme="majorHAnsi" w:hAnsiTheme="majorHAnsi"/>
        </w:rPr>
        <w:t xml:space="preserve"> </w:t>
      </w:r>
      <w:r w:rsidRPr="00610E54">
        <w:rPr>
          <w:rFonts w:asciiTheme="majorHAnsi" w:hAnsiTheme="majorHAnsi"/>
        </w:rPr>
        <w:t>authorities regarding the prevention of infectious diseases, promoting practices that reduce the transmission of infection, ensuring the exclusion of sick children and educators, supporting child immunisation</w:t>
      </w:r>
      <w:r w:rsidR="00610E54">
        <w:rPr>
          <w:rFonts w:asciiTheme="majorHAnsi" w:hAnsiTheme="majorHAnsi"/>
        </w:rPr>
        <w:t>,</w:t>
      </w:r>
      <w:r w:rsidRPr="00610E54">
        <w:rPr>
          <w:rFonts w:asciiTheme="majorHAnsi" w:hAnsiTheme="majorHAnsi"/>
        </w:rPr>
        <w:t xml:space="preserve"> and </w:t>
      </w:r>
      <w:r w:rsidRPr="00D8576C">
        <w:rPr>
          <w:rFonts w:asciiTheme="majorHAnsi" w:hAnsiTheme="majorHAnsi"/>
        </w:rPr>
        <w:t>implement</w:t>
      </w:r>
      <w:r w:rsidR="00610E54" w:rsidRPr="00D8576C">
        <w:rPr>
          <w:rFonts w:asciiTheme="majorHAnsi" w:hAnsiTheme="majorHAnsi"/>
        </w:rPr>
        <w:t>ing</w:t>
      </w:r>
      <w:r w:rsidRPr="00D8576C">
        <w:rPr>
          <w:rFonts w:asciiTheme="majorHAnsi" w:hAnsiTheme="majorHAnsi"/>
        </w:rPr>
        <w:t xml:space="preserve"> effective hygiene practices.</w:t>
      </w:r>
      <w:r w:rsidRPr="00610E54">
        <w:rPr>
          <w:rFonts w:asciiTheme="majorHAnsi" w:hAnsiTheme="majorHAnsi"/>
        </w:rPr>
        <w:t xml:space="preserve"> </w:t>
      </w:r>
    </w:p>
    <w:p w14:paraId="20F6AC46" w14:textId="7878BF01" w:rsidR="00052AD2" w:rsidRPr="00610E54" w:rsidRDefault="00052AD2" w:rsidP="00A55138">
      <w:pPr>
        <w:spacing w:line="360" w:lineRule="auto"/>
        <w:rPr>
          <w:rFonts w:asciiTheme="majorHAnsi" w:hAnsiTheme="majorHAnsi"/>
        </w:rPr>
      </w:pPr>
      <w:r w:rsidRPr="009E7246">
        <w:rPr>
          <w:rFonts w:asciiTheme="majorHAnsi" w:hAnsiTheme="majorHAnsi"/>
        </w:rPr>
        <w:t>Our Service will provide up-to-date information and advice to parents, families and educators sourced from the Australian Government</w:t>
      </w:r>
      <w:r w:rsidR="000C3F00">
        <w:rPr>
          <w:rFonts w:asciiTheme="majorHAnsi" w:hAnsiTheme="majorHAnsi"/>
        </w:rPr>
        <w:t xml:space="preserve"> </w:t>
      </w:r>
      <w:r w:rsidRPr="009E7246">
        <w:rPr>
          <w:rFonts w:asciiTheme="majorHAnsi" w:hAnsiTheme="majorHAnsi"/>
        </w:rPr>
        <w:t>Department of Health</w:t>
      </w:r>
      <w:r w:rsidR="00F72640">
        <w:rPr>
          <w:rFonts w:asciiTheme="majorHAnsi" w:hAnsiTheme="majorHAnsi"/>
        </w:rPr>
        <w:t xml:space="preserve">, </w:t>
      </w:r>
      <w:r w:rsidR="00F72640" w:rsidRPr="00F537FB">
        <w:rPr>
          <w:rFonts w:asciiTheme="majorHAnsi" w:hAnsiTheme="majorHAnsi"/>
        </w:rPr>
        <w:t xml:space="preserve">Australian Health Protection Principal Committee (AHPPC) </w:t>
      </w:r>
      <w:r w:rsidRPr="00F537FB">
        <w:rPr>
          <w:rFonts w:asciiTheme="majorHAnsi" w:hAnsiTheme="majorHAnsi"/>
        </w:rPr>
        <w:t>and state Ministry of Health about infectious diseases as required. Recommendations from the Health Department will be strictly adhered to at all times.</w:t>
      </w:r>
      <w:r>
        <w:rPr>
          <w:rFonts w:asciiTheme="majorHAnsi" w:hAnsiTheme="majorHAnsi"/>
        </w:rPr>
        <w:t xml:space="preserve"> </w:t>
      </w:r>
    </w:p>
    <w:p w14:paraId="1B96993A" w14:textId="77777777" w:rsidR="00136ABB" w:rsidRPr="00610E54" w:rsidRDefault="00136ABB" w:rsidP="00136ABB">
      <w:pPr>
        <w:spacing w:line="276" w:lineRule="auto"/>
        <w:rPr>
          <w:rFonts w:asciiTheme="majorHAnsi" w:hAnsiTheme="majorHAnsi"/>
          <w:b/>
          <w:sz w:val="16"/>
          <w:szCs w:val="16"/>
        </w:rPr>
      </w:pPr>
    </w:p>
    <w:p w14:paraId="0611F81B" w14:textId="588955C7" w:rsidR="0045799A" w:rsidRPr="00610E54" w:rsidRDefault="00800C55" w:rsidP="0036669C">
      <w:pPr>
        <w:spacing w:after="0" w:line="360" w:lineRule="auto"/>
        <w:rPr>
          <w:rFonts w:asciiTheme="majorHAnsi" w:hAnsiTheme="majorHAnsi" w:cs="Arial"/>
          <w:szCs w:val="18"/>
          <w:lang w:eastAsia="en-AU"/>
        </w:rPr>
      </w:pPr>
      <w:r w:rsidRPr="00610E54">
        <w:rPr>
          <w:rFonts w:cs="Arial"/>
          <w:sz w:val="24"/>
          <w:szCs w:val="24"/>
          <w:lang w:val="en-US"/>
        </w:rPr>
        <w:t>NATIONAL QUALITY STANDARD</w:t>
      </w:r>
      <w:r w:rsidR="00344B89" w:rsidRPr="00610E54">
        <w:rPr>
          <w:rFonts w:cs="Arial"/>
          <w:sz w:val="24"/>
          <w:szCs w:val="24"/>
          <w:lang w:val="en-US"/>
        </w:rPr>
        <w:t xml:space="preserve"> (NQS)</w:t>
      </w:r>
    </w:p>
    <w:tbl>
      <w:tblPr>
        <w:tblStyle w:val="TableGrid"/>
        <w:tblW w:w="9185" w:type="dxa"/>
        <w:tblInd w:w="-5" w:type="dxa"/>
        <w:tblLook w:val="04A0" w:firstRow="1" w:lastRow="0" w:firstColumn="1" w:lastColumn="0" w:noHBand="0" w:noVBand="1"/>
      </w:tblPr>
      <w:tblGrid>
        <w:gridCol w:w="772"/>
        <w:gridCol w:w="1609"/>
        <w:gridCol w:w="6804"/>
      </w:tblGrid>
      <w:tr w:rsidR="0036669C" w:rsidRPr="00610E54" w14:paraId="07560DF8" w14:textId="77777777" w:rsidTr="00757003">
        <w:trPr>
          <w:trHeight w:val="495"/>
        </w:trPr>
        <w:tc>
          <w:tcPr>
            <w:tcW w:w="9185" w:type="dxa"/>
            <w:gridSpan w:val="3"/>
            <w:shd w:val="clear" w:color="auto" w:fill="D9D9D9" w:themeFill="background1" w:themeFillShade="D9"/>
            <w:vAlign w:val="center"/>
          </w:tcPr>
          <w:p w14:paraId="62483640" w14:textId="39629C3B" w:rsidR="0036669C" w:rsidRPr="00610E54" w:rsidRDefault="0036669C" w:rsidP="00A81408">
            <w:pPr>
              <w:ind w:hanging="27"/>
              <w:rPr>
                <w:rFonts w:ascii="Calibri Light" w:hAnsi="Calibri Light"/>
                <w:color w:val="000000" w:themeColor="text1"/>
                <w:sz w:val="24"/>
              </w:rPr>
            </w:pPr>
            <w:r w:rsidRPr="00610E54">
              <w:rPr>
                <w:rFonts w:ascii="Calibri Light" w:hAnsi="Calibri Light"/>
                <w:color w:val="000000" w:themeColor="text1"/>
                <w:sz w:val="24"/>
                <w:szCs w:val="24"/>
                <w:lang w:val="en-US"/>
              </w:rPr>
              <w:t xml:space="preserve"> </w:t>
            </w:r>
            <w:r w:rsidRPr="00610E54">
              <w:t>Q</w:t>
            </w:r>
            <w:r w:rsidR="00A81408" w:rsidRPr="00610E54">
              <w:t>UALITY AREA 2</w:t>
            </w:r>
            <w:r w:rsidRPr="00610E54">
              <w:t xml:space="preserve">:  </w:t>
            </w:r>
            <w:r w:rsidR="00A81408" w:rsidRPr="00B200B2">
              <w:rPr>
                <w:rFonts w:ascii="Calibri Light" w:hAnsi="Calibri Light" w:cs="Calibri Light"/>
                <w:color w:val="000000" w:themeColor="text1"/>
                <w:sz w:val="24"/>
                <w:szCs w:val="24"/>
                <w:lang w:val="en-US"/>
              </w:rPr>
              <w:t>CHILDREN’S HEALTH AND SAFETY</w:t>
            </w:r>
          </w:p>
        </w:tc>
      </w:tr>
      <w:tr w:rsidR="00895A5C" w:rsidRPr="00610E54" w14:paraId="709C42F0" w14:textId="77777777" w:rsidTr="00757003">
        <w:trPr>
          <w:trHeight w:val="672"/>
        </w:trPr>
        <w:tc>
          <w:tcPr>
            <w:tcW w:w="772" w:type="dxa"/>
            <w:vAlign w:val="center"/>
          </w:tcPr>
          <w:p w14:paraId="0B6298F9" w14:textId="21C35BBA" w:rsidR="00895A5C" w:rsidRPr="00610E54" w:rsidRDefault="00895A5C" w:rsidP="00895A5C">
            <w:pPr>
              <w:jc w:val="center"/>
              <w:rPr>
                <w:rFonts w:asciiTheme="majorHAnsi" w:hAnsiTheme="majorHAnsi"/>
              </w:rPr>
            </w:pPr>
            <w:r w:rsidRPr="00610E54">
              <w:rPr>
                <w:rFonts w:asciiTheme="majorHAnsi" w:hAnsiTheme="majorHAnsi"/>
              </w:rPr>
              <w:t>2.1.1</w:t>
            </w:r>
          </w:p>
        </w:tc>
        <w:tc>
          <w:tcPr>
            <w:tcW w:w="1609" w:type="dxa"/>
            <w:vAlign w:val="center"/>
          </w:tcPr>
          <w:p w14:paraId="770D3442" w14:textId="21B94651" w:rsidR="00895A5C" w:rsidRPr="00610E54" w:rsidRDefault="00895A5C" w:rsidP="00895A5C">
            <w:pPr>
              <w:rPr>
                <w:rFonts w:asciiTheme="majorHAnsi" w:hAnsiTheme="majorHAnsi"/>
              </w:rPr>
            </w:pPr>
            <w:r w:rsidRPr="00610E54">
              <w:rPr>
                <w:rFonts w:asciiTheme="majorHAnsi" w:hAnsiTheme="majorHAnsi"/>
              </w:rPr>
              <w:t xml:space="preserve">Wellbeing and comfort </w:t>
            </w:r>
          </w:p>
        </w:tc>
        <w:tc>
          <w:tcPr>
            <w:tcW w:w="6804" w:type="dxa"/>
            <w:vAlign w:val="center"/>
          </w:tcPr>
          <w:p w14:paraId="0921CC03" w14:textId="760CECDF" w:rsidR="00895A5C" w:rsidRPr="00610E54" w:rsidRDefault="00895A5C" w:rsidP="00895A5C">
            <w:pPr>
              <w:rPr>
                <w:rFonts w:asciiTheme="majorHAnsi" w:hAnsiTheme="majorHAnsi"/>
              </w:rPr>
            </w:pPr>
            <w:r w:rsidRPr="00610E54">
              <w:rPr>
                <w:rFonts w:asciiTheme="majorHAnsi" w:hAnsiTheme="majorHAnsi"/>
              </w:rPr>
              <w:t>Each child’s wellbeing and comfort is provided for, including appropriate opportunities to meet each child’s needs for sleep, rest and relaxation</w:t>
            </w:r>
            <w:r w:rsidR="00610E54">
              <w:rPr>
                <w:rFonts w:asciiTheme="majorHAnsi" w:hAnsiTheme="majorHAnsi"/>
              </w:rPr>
              <w:t>.</w:t>
            </w:r>
          </w:p>
        </w:tc>
      </w:tr>
      <w:tr w:rsidR="00895A5C" w:rsidRPr="00610E54" w14:paraId="141C76D6" w14:textId="77777777" w:rsidTr="00757003">
        <w:trPr>
          <w:trHeight w:val="851"/>
        </w:trPr>
        <w:tc>
          <w:tcPr>
            <w:tcW w:w="772" w:type="dxa"/>
            <w:shd w:val="clear" w:color="auto" w:fill="F2F2F2" w:themeFill="background1" w:themeFillShade="F2"/>
            <w:vAlign w:val="center"/>
          </w:tcPr>
          <w:p w14:paraId="2EA46928" w14:textId="57CE984C" w:rsidR="00895A5C" w:rsidRPr="00610E54" w:rsidRDefault="00895A5C" w:rsidP="00895A5C">
            <w:pPr>
              <w:jc w:val="center"/>
              <w:rPr>
                <w:rFonts w:asciiTheme="majorHAnsi" w:hAnsiTheme="majorHAnsi"/>
              </w:rPr>
            </w:pPr>
            <w:r w:rsidRPr="00610E54">
              <w:rPr>
                <w:rFonts w:asciiTheme="majorHAnsi" w:hAnsiTheme="majorHAnsi"/>
              </w:rPr>
              <w:t>2.1.2</w:t>
            </w:r>
          </w:p>
        </w:tc>
        <w:tc>
          <w:tcPr>
            <w:tcW w:w="1609" w:type="dxa"/>
            <w:shd w:val="clear" w:color="auto" w:fill="F2F2F2" w:themeFill="background1" w:themeFillShade="F2"/>
            <w:vAlign w:val="center"/>
          </w:tcPr>
          <w:p w14:paraId="7462F700" w14:textId="6AACB6DA" w:rsidR="00895A5C" w:rsidRPr="00610E54" w:rsidRDefault="00895A5C" w:rsidP="00895A5C">
            <w:pPr>
              <w:rPr>
                <w:rFonts w:asciiTheme="majorHAnsi" w:hAnsiTheme="majorHAnsi"/>
              </w:rPr>
            </w:pPr>
            <w:r w:rsidRPr="00610E54">
              <w:rPr>
                <w:rFonts w:asciiTheme="majorHAnsi" w:hAnsiTheme="majorHAnsi"/>
              </w:rPr>
              <w:t xml:space="preserve">Health practices and procedures </w:t>
            </w:r>
          </w:p>
        </w:tc>
        <w:tc>
          <w:tcPr>
            <w:tcW w:w="6804" w:type="dxa"/>
            <w:shd w:val="clear" w:color="auto" w:fill="F2F2F2" w:themeFill="background1" w:themeFillShade="F2"/>
            <w:vAlign w:val="center"/>
          </w:tcPr>
          <w:p w14:paraId="13AAA22E" w14:textId="4FE301AA" w:rsidR="00895A5C" w:rsidRPr="00610E54" w:rsidRDefault="00895A5C" w:rsidP="00895A5C">
            <w:pPr>
              <w:rPr>
                <w:rFonts w:asciiTheme="majorHAnsi" w:hAnsiTheme="majorHAnsi"/>
              </w:rPr>
            </w:pPr>
            <w:r w:rsidRPr="00610E54">
              <w:rPr>
                <w:rFonts w:asciiTheme="majorHAnsi" w:hAnsiTheme="majorHAnsi"/>
              </w:rPr>
              <w:t>Effective illness and injury management and hygiene practices are promoted and implemented.</w:t>
            </w:r>
          </w:p>
        </w:tc>
      </w:tr>
      <w:tr w:rsidR="00895A5C" w:rsidRPr="00610E54" w14:paraId="69AD9603" w14:textId="77777777" w:rsidTr="00757003">
        <w:trPr>
          <w:trHeight w:val="595"/>
        </w:trPr>
        <w:tc>
          <w:tcPr>
            <w:tcW w:w="772" w:type="dxa"/>
            <w:vAlign w:val="center"/>
          </w:tcPr>
          <w:p w14:paraId="74B75F73" w14:textId="3BD0076C" w:rsidR="00895A5C" w:rsidRPr="00610E54" w:rsidRDefault="00895A5C" w:rsidP="00895A5C">
            <w:pPr>
              <w:jc w:val="center"/>
              <w:rPr>
                <w:rFonts w:asciiTheme="majorHAnsi" w:hAnsiTheme="majorHAnsi"/>
              </w:rPr>
            </w:pPr>
            <w:r w:rsidRPr="00610E54">
              <w:rPr>
                <w:rFonts w:asciiTheme="majorHAnsi" w:hAnsiTheme="majorHAnsi"/>
              </w:rPr>
              <w:t>2.2</w:t>
            </w:r>
          </w:p>
        </w:tc>
        <w:tc>
          <w:tcPr>
            <w:tcW w:w="1609" w:type="dxa"/>
            <w:vAlign w:val="center"/>
          </w:tcPr>
          <w:p w14:paraId="39D5A594" w14:textId="07E2B50B" w:rsidR="00895A5C" w:rsidRPr="00610E54" w:rsidRDefault="00895A5C" w:rsidP="00895A5C">
            <w:pPr>
              <w:rPr>
                <w:rFonts w:asciiTheme="majorHAnsi" w:hAnsiTheme="majorHAnsi"/>
              </w:rPr>
            </w:pPr>
            <w:r w:rsidRPr="00610E54">
              <w:rPr>
                <w:rFonts w:asciiTheme="majorHAnsi" w:hAnsiTheme="majorHAnsi"/>
              </w:rPr>
              <w:t xml:space="preserve">Safety </w:t>
            </w:r>
          </w:p>
        </w:tc>
        <w:tc>
          <w:tcPr>
            <w:tcW w:w="6804" w:type="dxa"/>
            <w:vAlign w:val="center"/>
          </w:tcPr>
          <w:p w14:paraId="543E00B2" w14:textId="68E81108" w:rsidR="00895A5C" w:rsidRPr="00610E54" w:rsidRDefault="00895A5C" w:rsidP="00895A5C">
            <w:pPr>
              <w:rPr>
                <w:rFonts w:asciiTheme="majorHAnsi" w:hAnsiTheme="majorHAnsi"/>
              </w:rPr>
            </w:pPr>
            <w:r w:rsidRPr="00610E54">
              <w:rPr>
                <w:rFonts w:asciiTheme="majorHAnsi" w:hAnsiTheme="majorHAnsi"/>
              </w:rPr>
              <w:t>Each child is protected</w:t>
            </w:r>
            <w:r w:rsidR="00610E54">
              <w:rPr>
                <w:rFonts w:asciiTheme="majorHAnsi" w:hAnsiTheme="majorHAnsi"/>
              </w:rPr>
              <w:t>.</w:t>
            </w:r>
            <w:r w:rsidRPr="00610E54">
              <w:rPr>
                <w:rFonts w:asciiTheme="majorHAnsi" w:hAnsiTheme="majorHAnsi"/>
              </w:rPr>
              <w:t xml:space="preserve"> </w:t>
            </w:r>
          </w:p>
        </w:tc>
      </w:tr>
    </w:tbl>
    <w:p w14:paraId="044E86F5" w14:textId="06AA8082" w:rsidR="00A81408" w:rsidRPr="00610E54" w:rsidRDefault="00A81408" w:rsidP="00A81408">
      <w:pPr>
        <w:spacing w:line="360" w:lineRule="auto"/>
        <w:rPr>
          <w:rFonts w:cs="Arial"/>
          <w:sz w:val="24"/>
          <w:szCs w:val="24"/>
          <w:lang w:val="en-US"/>
        </w:rPr>
      </w:pPr>
    </w:p>
    <w:tbl>
      <w:tblPr>
        <w:tblStyle w:val="TableGrid"/>
        <w:tblW w:w="9180" w:type="dxa"/>
        <w:tblLook w:val="04A0" w:firstRow="1" w:lastRow="0" w:firstColumn="1" w:lastColumn="0" w:noHBand="0" w:noVBand="1"/>
      </w:tblPr>
      <w:tblGrid>
        <w:gridCol w:w="1029"/>
        <w:gridCol w:w="141"/>
        <w:gridCol w:w="8010"/>
      </w:tblGrid>
      <w:tr w:rsidR="00D026DB" w:rsidRPr="00FC68CA" w14:paraId="6EB0A309" w14:textId="77777777" w:rsidTr="006833E1">
        <w:trPr>
          <w:trHeight w:val="486"/>
        </w:trPr>
        <w:tc>
          <w:tcPr>
            <w:tcW w:w="9180" w:type="dxa"/>
            <w:gridSpan w:val="3"/>
            <w:shd w:val="clear" w:color="auto" w:fill="D9D9D9" w:themeFill="background1" w:themeFillShade="D9"/>
            <w:vAlign w:val="center"/>
          </w:tcPr>
          <w:p w14:paraId="2D74A37C" w14:textId="77777777" w:rsidR="00D026DB" w:rsidRPr="004E6129" w:rsidRDefault="00D026DB" w:rsidP="006C1E0A">
            <w:pPr>
              <w:rPr>
                <w:rFonts w:asciiTheme="majorHAnsi" w:hAnsiTheme="majorHAnsi" w:cs="Calibri"/>
              </w:rPr>
            </w:pPr>
            <w:r w:rsidRPr="006833E1">
              <w:rPr>
                <w:rFonts w:cs="Arial"/>
                <w:sz w:val="24"/>
                <w:szCs w:val="24"/>
                <w:lang w:val="en-US"/>
              </w:rPr>
              <w:t>EDUCATION AND CARE SERVICES NATIONAL REGULATIONS</w:t>
            </w:r>
          </w:p>
        </w:tc>
      </w:tr>
      <w:tr w:rsidR="00D026DB" w:rsidRPr="00FC68CA" w14:paraId="61FEE954" w14:textId="77777777" w:rsidTr="006C1E0A">
        <w:trPr>
          <w:trHeight w:val="486"/>
        </w:trPr>
        <w:tc>
          <w:tcPr>
            <w:tcW w:w="1029" w:type="dxa"/>
            <w:vAlign w:val="center"/>
          </w:tcPr>
          <w:p w14:paraId="096B8C0E" w14:textId="77777777" w:rsidR="00D026DB" w:rsidRPr="00FC68CA" w:rsidRDefault="00D026DB" w:rsidP="006C1E0A">
            <w:pPr>
              <w:jc w:val="center"/>
              <w:rPr>
                <w:rFonts w:asciiTheme="majorHAnsi" w:hAnsiTheme="majorHAnsi" w:cs="Calibri"/>
              </w:rPr>
            </w:pPr>
            <w:r w:rsidRPr="00FC68CA">
              <w:rPr>
                <w:rFonts w:asciiTheme="majorHAnsi" w:hAnsiTheme="majorHAnsi" w:cs="Calibri"/>
              </w:rPr>
              <w:t>77</w:t>
            </w:r>
          </w:p>
        </w:tc>
        <w:tc>
          <w:tcPr>
            <w:tcW w:w="8151" w:type="dxa"/>
            <w:gridSpan w:val="2"/>
            <w:shd w:val="clear" w:color="auto" w:fill="auto"/>
            <w:vAlign w:val="center"/>
          </w:tcPr>
          <w:p w14:paraId="7DE8AB41" w14:textId="77777777" w:rsidR="00D026DB" w:rsidRPr="00FC68CA" w:rsidRDefault="00D026DB" w:rsidP="006C1E0A">
            <w:pPr>
              <w:rPr>
                <w:rFonts w:asciiTheme="majorHAnsi" w:hAnsiTheme="majorHAnsi"/>
                <w:szCs w:val="18"/>
              </w:rPr>
            </w:pPr>
            <w:r w:rsidRPr="00FC68CA">
              <w:rPr>
                <w:rFonts w:asciiTheme="majorHAnsi" w:hAnsiTheme="majorHAnsi" w:cs="Calibri"/>
              </w:rPr>
              <w:t>Health, hygiene and safe food practices</w:t>
            </w:r>
          </w:p>
        </w:tc>
      </w:tr>
      <w:tr w:rsidR="00D026DB" w:rsidRPr="00FC68CA" w14:paraId="2C42F954" w14:textId="77777777" w:rsidTr="006C1E0A">
        <w:trPr>
          <w:trHeight w:val="486"/>
        </w:trPr>
        <w:tc>
          <w:tcPr>
            <w:tcW w:w="1029" w:type="dxa"/>
            <w:shd w:val="clear" w:color="auto" w:fill="F2F2F2" w:themeFill="background1" w:themeFillShade="F2"/>
            <w:vAlign w:val="center"/>
          </w:tcPr>
          <w:p w14:paraId="0B4A1A27" w14:textId="77777777" w:rsidR="00D026DB" w:rsidRPr="00FC68CA" w:rsidRDefault="00D026DB" w:rsidP="006C1E0A">
            <w:pPr>
              <w:jc w:val="center"/>
              <w:rPr>
                <w:rFonts w:asciiTheme="majorHAnsi" w:hAnsiTheme="majorHAnsi" w:cs="Calibri"/>
              </w:rPr>
            </w:pPr>
            <w:r w:rsidRPr="00FC68CA">
              <w:rPr>
                <w:rFonts w:asciiTheme="majorHAnsi" w:hAnsiTheme="majorHAnsi" w:cs="Calibri"/>
              </w:rPr>
              <w:t>85</w:t>
            </w:r>
          </w:p>
        </w:tc>
        <w:tc>
          <w:tcPr>
            <w:tcW w:w="8151" w:type="dxa"/>
            <w:gridSpan w:val="2"/>
            <w:shd w:val="clear" w:color="auto" w:fill="F2F2F2" w:themeFill="background1" w:themeFillShade="F2"/>
            <w:vAlign w:val="center"/>
          </w:tcPr>
          <w:p w14:paraId="34DA0D74" w14:textId="77777777" w:rsidR="00D026DB" w:rsidRPr="00FC68CA" w:rsidRDefault="00D026DB" w:rsidP="006C1E0A">
            <w:pPr>
              <w:rPr>
                <w:rFonts w:asciiTheme="majorHAnsi" w:hAnsiTheme="majorHAnsi"/>
              </w:rPr>
            </w:pPr>
            <w:r w:rsidRPr="00FC68CA">
              <w:rPr>
                <w:rFonts w:asciiTheme="majorHAnsi" w:hAnsiTheme="majorHAnsi" w:cs="Calibri"/>
                <w:color w:val="000000"/>
              </w:rPr>
              <w:t xml:space="preserve">Incident, injury, trauma and illness policies and procedures </w:t>
            </w:r>
          </w:p>
        </w:tc>
      </w:tr>
      <w:tr w:rsidR="00D026DB" w:rsidRPr="00FC68CA" w14:paraId="710B4843" w14:textId="77777777" w:rsidTr="006C1E0A">
        <w:trPr>
          <w:trHeight w:val="486"/>
        </w:trPr>
        <w:tc>
          <w:tcPr>
            <w:tcW w:w="1029" w:type="dxa"/>
            <w:vAlign w:val="center"/>
          </w:tcPr>
          <w:p w14:paraId="2063CB5B" w14:textId="77777777" w:rsidR="00D026DB" w:rsidRPr="00FC68CA" w:rsidRDefault="00D026DB" w:rsidP="006C1E0A">
            <w:pPr>
              <w:jc w:val="center"/>
              <w:rPr>
                <w:rFonts w:asciiTheme="majorHAnsi" w:hAnsiTheme="majorHAnsi" w:cs="Calibri"/>
              </w:rPr>
            </w:pPr>
            <w:r w:rsidRPr="00FC68CA">
              <w:rPr>
                <w:rFonts w:asciiTheme="majorHAnsi" w:hAnsiTheme="majorHAnsi" w:cs="Calibri"/>
              </w:rPr>
              <w:t>86</w:t>
            </w:r>
          </w:p>
        </w:tc>
        <w:tc>
          <w:tcPr>
            <w:tcW w:w="8151" w:type="dxa"/>
            <w:gridSpan w:val="2"/>
            <w:shd w:val="clear" w:color="auto" w:fill="auto"/>
            <w:vAlign w:val="center"/>
          </w:tcPr>
          <w:p w14:paraId="2F7D329C" w14:textId="77777777" w:rsidR="00D026DB" w:rsidRPr="00FC68CA" w:rsidRDefault="00D026DB" w:rsidP="006C1E0A">
            <w:pPr>
              <w:rPr>
                <w:rFonts w:asciiTheme="majorHAnsi" w:hAnsiTheme="majorHAnsi"/>
              </w:rPr>
            </w:pPr>
            <w:r w:rsidRPr="00FC68CA">
              <w:rPr>
                <w:rFonts w:asciiTheme="majorHAnsi" w:hAnsiTheme="majorHAnsi" w:cs="Calibri"/>
                <w:color w:val="000000"/>
              </w:rPr>
              <w:t xml:space="preserve">Notification to parents of incident, injury, trauma and illness </w:t>
            </w:r>
          </w:p>
        </w:tc>
      </w:tr>
      <w:tr w:rsidR="00D026DB" w:rsidRPr="00FC68CA" w14:paraId="12864D97" w14:textId="77777777" w:rsidTr="006C1E0A">
        <w:trPr>
          <w:trHeight w:val="486"/>
        </w:trPr>
        <w:tc>
          <w:tcPr>
            <w:tcW w:w="1029" w:type="dxa"/>
            <w:shd w:val="clear" w:color="auto" w:fill="F2F2F2" w:themeFill="background1" w:themeFillShade="F2"/>
            <w:vAlign w:val="center"/>
          </w:tcPr>
          <w:p w14:paraId="58E01804" w14:textId="77777777" w:rsidR="00D026DB" w:rsidRPr="00FC68CA" w:rsidRDefault="00D026DB" w:rsidP="006C1E0A">
            <w:pPr>
              <w:jc w:val="center"/>
              <w:rPr>
                <w:rFonts w:asciiTheme="majorHAnsi" w:hAnsiTheme="majorHAnsi" w:cs="Calibri"/>
              </w:rPr>
            </w:pPr>
            <w:r w:rsidRPr="00FC68CA">
              <w:rPr>
                <w:rFonts w:asciiTheme="majorHAnsi" w:hAnsiTheme="majorHAnsi" w:cs="Calibri"/>
              </w:rPr>
              <w:t>87</w:t>
            </w:r>
          </w:p>
        </w:tc>
        <w:tc>
          <w:tcPr>
            <w:tcW w:w="8151" w:type="dxa"/>
            <w:gridSpan w:val="2"/>
            <w:shd w:val="clear" w:color="auto" w:fill="F2F2F2" w:themeFill="background1" w:themeFillShade="F2"/>
            <w:vAlign w:val="center"/>
          </w:tcPr>
          <w:p w14:paraId="28063E07" w14:textId="77777777" w:rsidR="00D026DB" w:rsidRPr="00FC68CA" w:rsidRDefault="00D026DB" w:rsidP="006C1E0A">
            <w:pPr>
              <w:rPr>
                <w:rFonts w:asciiTheme="majorHAnsi" w:hAnsiTheme="majorHAnsi"/>
              </w:rPr>
            </w:pPr>
            <w:r w:rsidRPr="00FC68CA">
              <w:rPr>
                <w:rFonts w:asciiTheme="majorHAnsi" w:hAnsiTheme="majorHAnsi" w:cs="Calibri"/>
                <w:color w:val="000000"/>
              </w:rPr>
              <w:t xml:space="preserve">Incident, injury, trauma and illness record </w:t>
            </w:r>
          </w:p>
        </w:tc>
      </w:tr>
      <w:tr w:rsidR="00D026DB" w:rsidRPr="00FC68CA" w14:paraId="58BB262D" w14:textId="77777777" w:rsidTr="006C1E0A">
        <w:trPr>
          <w:trHeight w:val="486"/>
        </w:trPr>
        <w:tc>
          <w:tcPr>
            <w:tcW w:w="1029" w:type="dxa"/>
            <w:vAlign w:val="center"/>
          </w:tcPr>
          <w:p w14:paraId="455B526D" w14:textId="77777777" w:rsidR="00D026DB" w:rsidRPr="00FC68CA" w:rsidRDefault="00D026DB" w:rsidP="006C1E0A">
            <w:pPr>
              <w:jc w:val="center"/>
              <w:rPr>
                <w:rFonts w:asciiTheme="majorHAnsi" w:hAnsiTheme="majorHAnsi" w:cs="Calibri"/>
              </w:rPr>
            </w:pPr>
            <w:r w:rsidRPr="00FC68CA">
              <w:rPr>
                <w:rFonts w:asciiTheme="majorHAnsi" w:hAnsiTheme="majorHAnsi" w:cs="Calibri"/>
              </w:rPr>
              <w:t>88</w:t>
            </w:r>
          </w:p>
        </w:tc>
        <w:tc>
          <w:tcPr>
            <w:tcW w:w="8151" w:type="dxa"/>
            <w:gridSpan w:val="2"/>
            <w:shd w:val="clear" w:color="auto" w:fill="auto"/>
            <w:vAlign w:val="center"/>
          </w:tcPr>
          <w:p w14:paraId="5B75FEC1" w14:textId="77777777" w:rsidR="00D026DB" w:rsidRPr="00FC68CA" w:rsidRDefault="00D026DB" w:rsidP="006C1E0A">
            <w:pPr>
              <w:rPr>
                <w:rFonts w:asciiTheme="majorHAnsi" w:hAnsiTheme="majorHAnsi"/>
              </w:rPr>
            </w:pPr>
            <w:r w:rsidRPr="00FC68CA">
              <w:rPr>
                <w:rFonts w:asciiTheme="majorHAnsi" w:hAnsiTheme="majorHAnsi" w:cs="Calibri"/>
                <w:color w:val="000000"/>
                <w:lang w:eastAsia="en-AU"/>
              </w:rPr>
              <w:t xml:space="preserve">Infectious diseases </w:t>
            </w:r>
          </w:p>
        </w:tc>
      </w:tr>
      <w:tr w:rsidR="00D026DB" w:rsidRPr="00FC68CA" w14:paraId="7F9CBE55" w14:textId="77777777" w:rsidTr="006C1E0A">
        <w:trPr>
          <w:trHeight w:val="486"/>
        </w:trPr>
        <w:tc>
          <w:tcPr>
            <w:tcW w:w="1029" w:type="dxa"/>
            <w:shd w:val="clear" w:color="auto" w:fill="F2F2F2" w:themeFill="background1" w:themeFillShade="F2"/>
            <w:vAlign w:val="center"/>
          </w:tcPr>
          <w:p w14:paraId="1EB4740D" w14:textId="77777777" w:rsidR="00D026DB" w:rsidRPr="00FC68CA" w:rsidRDefault="00D026DB" w:rsidP="006C1E0A">
            <w:pPr>
              <w:jc w:val="center"/>
              <w:rPr>
                <w:rFonts w:asciiTheme="majorHAnsi" w:hAnsiTheme="majorHAnsi" w:cs="Calibri"/>
              </w:rPr>
            </w:pPr>
            <w:r w:rsidRPr="00FC68CA">
              <w:rPr>
                <w:rFonts w:asciiTheme="majorHAnsi" w:hAnsiTheme="majorHAnsi" w:cs="Calibri"/>
              </w:rPr>
              <w:t>90</w:t>
            </w:r>
          </w:p>
        </w:tc>
        <w:tc>
          <w:tcPr>
            <w:tcW w:w="8151" w:type="dxa"/>
            <w:gridSpan w:val="2"/>
            <w:shd w:val="clear" w:color="auto" w:fill="F2F2F2" w:themeFill="background1" w:themeFillShade="F2"/>
            <w:vAlign w:val="center"/>
          </w:tcPr>
          <w:p w14:paraId="0BD4D930" w14:textId="77777777" w:rsidR="00D026DB" w:rsidRPr="00FC68CA" w:rsidRDefault="00D026DB" w:rsidP="006C1E0A">
            <w:pPr>
              <w:rPr>
                <w:rFonts w:asciiTheme="majorHAnsi" w:hAnsiTheme="majorHAnsi" w:cs="Calibri"/>
                <w:color w:val="000000"/>
              </w:rPr>
            </w:pPr>
            <w:r w:rsidRPr="00FC68CA">
              <w:rPr>
                <w:rFonts w:asciiTheme="majorHAnsi" w:hAnsiTheme="majorHAnsi" w:cs="Calibri"/>
                <w:color w:val="000000"/>
              </w:rPr>
              <w:t>Medical conditions policy</w:t>
            </w:r>
          </w:p>
        </w:tc>
      </w:tr>
      <w:tr w:rsidR="00D026DB" w:rsidRPr="00FC68CA" w14:paraId="3BF30901" w14:textId="77777777" w:rsidTr="006C1E0A">
        <w:trPr>
          <w:trHeight w:val="486"/>
        </w:trPr>
        <w:tc>
          <w:tcPr>
            <w:tcW w:w="1029" w:type="dxa"/>
            <w:shd w:val="clear" w:color="auto" w:fill="FFFFFF" w:themeFill="background1"/>
            <w:vAlign w:val="center"/>
          </w:tcPr>
          <w:p w14:paraId="3B3EB00D" w14:textId="77777777" w:rsidR="00D026DB" w:rsidRPr="003D11AF" w:rsidRDefault="00D026DB" w:rsidP="006C1E0A">
            <w:pPr>
              <w:jc w:val="center"/>
              <w:rPr>
                <w:rFonts w:asciiTheme="majorHAnsi" w:hAnsiTheme="majorHAnsi" w:cs="Calibri"/>
              </w:rPr>
            </w:pPr>
            <w:r w:rsidRPr="003D11AF">
              <w:rPr>
                <w:rFonts w:asciiTheme="majorHAnsi" w:hAnsiTheme="majorHAnsi" w:cs="Calibri"/>
              </w:rPr>
              <w:lastRenderedPageBreak/>
              <w:t>93</w:t>
            </w:r>
          </w:p>
        </w:tc>
        <w:tc>
          <w:tcPr>
            <w:tcW w:w="8151" w:type="dxa"/>
            <w:gridSpan w:val="2"/>
            <w:shd w:val="clear" w:color="auto" w:fill="FFFFFF" w:themeFill="background1"/>
            <w:vAlign w:val="center"/>
          </w:tcPr>
          <w:p w14:paraId="6EF4AF39" w14:textId="77777777" w:rsidR="00D026DB" w:rsidRPr="003D11AF" w:rsidRDefault="00D026DB" w:rsidP="006C1E0A">
            <w:pPr>
              <w:rPr>
                <w:rFonts w:asciiTheme="majorHAnsi" w:hAnsiTheme="majorHAnsi"/>
              </w:rPr>
            </w:pPr>
            <w:r w:rsidRPr="003D11AF">
              <w:rPr>
                <w:rFonts w:asciiTheme="majorHAnsi" w:hAnsiTheme="majorHAnsi" w:cs="Calibri"/>
                <w:color w:val="000000"/>
              </w:rPr>
              <w:t>Administration of medication</w:t>
            </w:r>
          </w:p>
        </w:tc>
      </w:tr>
      <w:tr w:rsidR="00D026DB" w:rsidRPr="00FC68CA" w14:paraId="6C2A70BA" w14:textId="77777777" w:rsidTr="006C1E0A">
        <w:trPr>
          <w:trHeight w:val="486"/>
        </w:trPr>
        <w:tc>
          <w:tcPr>
            <w:tcW w:w="1029" w:type="dxa"/>
            <w:shd w:val="clear" w:color="auto" w:fill="F2F2F2" w:themeFill="background1" w:themeFillShade="F2"/>
            <w:vAlign w:val="center"/>
          </w:tcPr>
          <w:p w14:paraId="75AD4965" w14:textId="77777777" w:rsidR="00D026DB" w:rsidRPr="00FC68CA" w:rsidRDefault="00D026DB" w:rsidP="006C1E0A">
            <w:pPr>
              <w:jc w:val="center"/>
              <w:rPr>
                <w:rFonts w:asciiTheme="majorHAnsi" w:hAnsiTheme="majorHAnsi" w:cs="Calibri"/>
              </w:rPr>
            </w:pPr>
            <w:r w:rsidRPr="00FC68CA">
              <w:rPr>
                <w:rFonts w:asciiTheme="majorHAnsi" w:hAnsiTheme="majorHAnsi" w:cs="Calibri"/>
              </w:rPr>
              <w:t>162</w:t>
            </w:r>
          </w:p>
        </w:tc>
        <w:tc>
          <w:tcPr>
            <w:tcW w:w="8151" w:type="dxa"/>
            <w:gridSpan w:val="2"/>
            <w:shd w:val="clear" w:color="auto" w:fill="F2F2F2" w:themeFill="background1" w:themeFillShade="F2"/>
            <w:vAlign w:val="center"/>
          </w:tcPr>
          <w:p w14:paraId="13E5A653" w14:textId="77777777" w:rsidR="00D026DB" w:rsidRPr="00FC68CA" w:rsidRDefault="00D026DB" w:rsidP="006C1E0A">
            <w:pPr>
              <w:rPr>
                <w:rFonts w:asciiTheme="majorHAnsi" w:hAnsiTheme="majorHAnsi"/>
              </w:rPr>
            </w:pPr>
            <w:r w:rsidRPr="00FC68CA">
              <w:rPr>
                <w:rFonts w:asciiTheme="majorHAnsi" w:hAnsiTheme="majorHAnsi" w:cs="Calibri"/>
                <w:color w:val="000000"/>
              </w:rPr>
              <w:t>Health information to be kept in enrolment record</w:t>
            </w:r>
          </w:p>
        </w:tc>
      </w:tr>
      <w:tr w:rsidR="00D026DB" w:rsidRPr="00FC68CA" w14:paraId="27EC390E" w14:textId="77777777" w:rsidTr="006C1E0A">
        <w:trPr>
          <w:trHeight w:val="486"/>
        </w:trPr>
        <w:tc>
          <w:tcPr>
            <w:tcW w:w="1029" w:type="dxa"/>
            <w:shd w:val="clear" w:color="auto" w:fill="FFFFFF" w:themeFill="background1"/>
            <w:vAlign w:val="center"/>
          </w:tcPr>
          <w:p w14:paraId="333380B7" w14:textId="77777777" w:rsidR="00D026DB" w:rsidRPr="00FC68CA" w:rsidRDefault="00D026DB" w:rsidP="006C1E0A">
            <w:pPr>
              <w:jc w:val="center"/>
              <w:rPr>
                <w:rFonts w:asciiTheme="majorHAnsi" w:hAnsiTheme="majorHAnsi" w:cs="Calibri"/>
              </w:rPr>
            </w:pPr>
            <w:r>
              <w:rPr>
                <w:rFonts w:asciiTheme="majorHAnsi" w:hAnsiTheme="majorHAnsi" w:cs="Calibri"/>
              </w:rPr>
              <w:t>168</w:t>
            </w:r>
          </w:p>
        </w:tc>
        <w:tc>
          <w:tcPr>
            <w:tcW w:w="8151" w:type="dxa"/>
            <w:gridSpan w:val="2"/>
            <w:shd w:val="clear" w:color="auto" w:fill="FFFFFF" w:themeFill="background1"/>
            <w:vAlign w:val="center"/>
          </w:tcPr>
          <w:p w14:paraId="59DDAABF" w14:textId="77777777" w:rsidR="00D026DB" w:rsidRPr="00FC68CA" w:rsidRDefault="00D026DB" w:rsidP="006C1E0A">
            <w:pPr>
              <w:rPr>
                <w:rFonts w:asciiTheme="majorHAnsi" w:hAnsiTheme="majorHAnsi" w:cs="Calibri"/>
                <w:color w:val="000000"/>
              </w:rPr>
            </w:pPr>
            <w:r>
              <w:rPr>
                <w:rFonts w:asciiTheme="majorHAnsi" w:hAnsiTheme="majorHAnsi" w:cs="Calibri"/>
                <w:color w:val="000000"/>
              </w:rPr>
              <w:t>Education and care service must have policies and procedures</w:t>
            </w:r>
          </w:p>
        </w:tc>
      </w:tr>
      <w:tr w:rsidR="00D026DB" w:rsidRPr="00FC68CA" w14:paraId="55389DDA" w14:textId="77777777" w:rsidTr="006C1E0A">
        <w:trPr>
          <w:trHeight w:val="486"/>
        </w:trPr>
        <w:tc>
          <w:tcPr>
            <w:tcW w:w="1029" w:type="dxa"/>
            <w:shd w:val="clear" w:color="auto" w:fill="F2F2F2" w:themeFill="background1" w:themeFillShade="F2"/>
            <w:vAlign w:val="center"/>
          </w:tcPr>
          <w:p w14:paraId="2C55957E" w14:textId="77777777" w:rsidR="00D026DB" w:rsidRPr="009F1DDB" w:rsidRDefault="00D026DB" w:rsidP="006C1E0A">
            <w:pPr>
              <w:jc w:val="center"/>
              <w:rPr>
                <w:rFonts w:asciiTheme="majorHAnsi" w:hAnsiTheme="majorHAnsi" w:cs="Calibri"/>
              </w:rPr>
            </w:pPr>
            <w:r w:rsidRPr="009F1DDB">
              <w:rPr>
                <w:rFonts w:asciiTheme="majorHAnsi" w:hAnsiTheme="majorHAnsi" w:cs="Calibri"/>
              </w:rPr>
              <w:t>170</w:t>
            </w:r>
          </w:p>
        </w:tc>
        <w:tc>
          <w:tcPr>
            <w:tcW w:w="8151" w:type="dxa"/>
            <w:gridSpan w:val="2"/>
            <w:shd w:val="clear" w:color="auto" w:fill="F2F2F2" w:themeFill="background1" w:themeFillShade="F2"/>
            <w:vAlign w:val="center"/>
          </w:tcPr>
          <w:p w14:paraId="6A54E095" w14:textId="77777777" w:rsidR="00D026DB" w:rsidRPr="009F1DDB" w:rsidRDefault="00D026DB" w:rsidP="006C1E0A">
            <w:pPr>
              <w:rPr>
                <w:rFonts w:asciiTheme="majorHAnsi" w:hAnsiTheme="majorHAnsi" w:cs="Calibri"/>
                <w:color w:val="000000"/>
              </w:rPr>
            </w:pPr>
            <w:r w:rsidRPr="009F1DDB">
              <w:rPr>
                <w:rFonts w:asciiTheme="majorHAnsi" w:hAnsiTheme="majorHAnsi" w:cs="Calibri"/>
                <w:color w:val="000000"/>
              </w:rPr>
              <w:t>Policies and procedures to be followed</w:t>
            </w:r>
          </w:p>
        </w:tc>
      </w:tr>
      <w:tr w:rsidR="00D026DB" w:rsidRPr="00FC68CA" w14:paraId="0DCC2C82" w14:textId="77777777" w:rsidTr="006C1E0A">
        <w:trPr>
          <w:trHeight w:val="486"/>
        </w:trPr>
        <w:tc>
          <w:tcPr>
            <w:tcW w:w="1029" w:type="dxa"/>
            <w:shd w:val="clear" w:color="auto" w:fill="FFFFFF" w:themeFill="background1"/>
            <w:vAlign w:val="center"/>
          </w:tcPr>
          <w:p w14:paraId="780C9958" w14:textId="77777777" w:rsidR="00D026DB" w:rsidRPr="009F1DDB" w:rsidRDefault="00D026DB" w:rsidP="006C1E0A">
            <w:pPr>
              <w:jc w:val="center"/>
              <w:rPr>
                <w:rFonts w:asciiTheme="majorHAnsi" w:hAnsiTheme="majorHAnsi" w:cs="Calibri"/>
              </w:rPr>
            </w:pPr>
            <w:r w:rsidRPr="009F1DDB">
              <w:rPr>
                <w:rFonts w:asciiTheme="majorHAnsi" w:hAnsiTheme="majorHAnsi" w:cs="Calibri"/>
              </w:rPr>
              <w:t>172(2)(g)</w:t>
            </w:r>
          </w:p>
        </w:tc>
        <w:tc>
          <w:tcPr>
            <w:tcW w:w="8151" w:type="dxa"/>
            <w:gridSpan w:val="2"/>
            <w:shd w:val="clear" w:color="auto" w:fill="FFFFFF" w:themeFill="background1"/>
            <w:vAlign w:val="center"/>
          </w:tcPr>
          <w:p w14:paraId="1663CD6B" w14:textId="77777777" w:rsidR="00D026DB" w:rsidRPr="009F1DDB" w:rsidRDefault="00D026DB" w:rsidP="006C1E0A">
            <w:pPr>
              <w:rPr>
                <w:rFonts w:asciiTheme="majorHAnsi" w:hAnsiTheme="majorHAnsi" w:cs="Calibri"/>
                <w:color w:val="000000"/>
              </w:rPr>
            </w:pPr>
            <w:r w:rsidRPr="009F1DDB">
              <w:rPr>
                <w:rFonts w:asciiTheme="majorHAnsi" w:hAnsiTheme="majorHAnsi" w:cs="Calibri"/>
                <w:color w:val="000000"/>
              </w:rPr>
              <w:t>a notice stating that there has been an occurrence of an infectious disease at the premises</w:t>
            </w:r>
          </w:p>
        </w:tc>
      </w:tr>
      <w:tr w:rsidR="00D026DB" w:rsidRPr="00C775A9" w14:paraId="4405D67D" w14:textId="77777777" w:rsidTr="006C1E0A">
        <w:trPr>
          <w:trHeight w:val="486"/>
        </w:trPr>
        <w:tc>
          <w:tcPr>
            <w:tcW w:w="1029" w:type="dxa"/>
            <w:shd w:val="clear" w:color="auto" w:fill="F2F2F2" w:themeFill="background1" w:themeFillShade="F2"/>
            <w:vAlign w:val="center"/>
          </w:tcPr>
          <w:p w14:paraId="6CD43843" w14:textId="77777777" w:rsidR="00D026DB" w:rsidRPr="00C775A9" w:rsidRDefault="00D026DB" w:rsidP="006C1E0A">
            <w:pPr>
              <w:jc w:val="center"/>
              <w:rPr>
                <w:rFonts w:asciiTheme="majorHAnsi" w:hAnsiTheme="majorHAnsi" w:cs="Calibri"/>
              </w:rPr>
            </w:pPr>
            <w:r w:rsidRPr="00C775A9">
              <w:rPr>
                <w:rFonts w:asciiTheme="majorHAnsi" w:hAnsiTheme="majorHAnsi" w:cs="Calibri"/>
              </w:rPr>
              <w:t>173</w:t>
            </w:r>
          </w:p>
        </w:tc>
        <w:tc>
          <w:tcPr>
            <w:tcW w:w="8151" w:type="dxa"/>
            <w:gridSpan w:val="2"/>
            <w:shd w:val="clear" w:color="auto" w:fill="F2F2F2" w:themeFill="background1" w:themeFillShade="F2"/>
            <w:vAlign w:val="center"/>
          </w:tcPr>
          <w:p w14:paraId="247F55A8" w14:textId="77777777" w:rsidR="00D026DB" w:rsidRPr="00C775A9" w:rsidRDefault="00D026DB" w:rsidP="006C1E0A">
            <w:pPr>
              <w:rPr>
                <w:rFonts w:asciiTheme="majorHAnsi" w:hAnsiTheme="majorHAnsi" w:cs="Calibri"/>
                <w:color w:val="000000"/>
              </w:rPr>
            </w:pPr>
            <w:r w:rsidRPr="00C775A9">
              <w:rPr>
                <w:rFonts w:asciiTheme="majorHAnsi" w:hAnsiTheme="majorHAnsi" w:cs="Calibri"/>
                <w:color w:val="000000"/>
              </w:rPr>
              <w:t>Prescribed information to be displayed</w:t>
            </w:r>
          </w:p>
        </w:tc>
      </w:tr>
      <w:tr w:rsidR="00A8256C" w:rsidRPr="00C775A9" w14:paraId="5B154BEA" w14:textId="77777777" w:rsidTr="006C1E0A">
        <w:trPr>
          <w:trHeight w:val="486"/>
        </w:trPr>
        <w:tc>
          <w:tcPr>
            <w:tcW w:w="1029" w:type="dxa"/>
            <w:shd w:val="clear" w:color="auto" w:fill="FFFFFF" w:themeFill="background1"/>
            <w:vAlign w:val="center"/>
          </w:tcPr>
          <w:p w14:paraId="2F0245B0" w14:textId="329DD77A" w:rsidR="00A8256C" w:rsidRPr="00C775A9" w:rsidRDefault="00A8256C" w:rsidP="00A8256C">
            <w:pPr>
              <w:jc w:val="center"/>
              <w:rPr>
                <w:rFonts w:asciiTheme="majorHAnsi" w:hAnsiTheme="majorHAnsi" w:cs="Calibri"/>
              </w:rPr>
            </w:pPr>
            <w:r w:rsidRPr="00C775A9">
              <w:rPr>
                <w:rFonts w:asciiTheme="majorHAnsi" w:hAnsiTheme="majorHAnsi" w:cs="Calibri"/>
              </w:rPr>
              <w:t>175(2)(c)</w:t>
            </w:r>
          </w:p>
        </w:tc>
        <w:tc>
          <w:tcPr>
            <w:tcW w:w="8151" w:type="dxa"/>
            <w:gridSpan w:val="2"/>
            <w:shd w:val="clear" w:color="auto" w:fill="FFFFFF" w:themeFill="background1"/>
            <w:vAlign w:val="center"/>
          </w:tcPr>
          <w:p w14:paraId="6C602422" w14:textId="77777777" w:rsidR="00A8256C" w:rsidRPr="00C775A9" w:rsidRDefault="00A8256C" w:rsidP="00A8256C">
            <w:pPr>
              <w:rPr>
                <w:rFonts w:asciiTheme="majorHAnsi" w:hAnsiTheme="majorHAnsi" w:cs="Calibri"/>
                <w:color w:val="000000"/>
              </w:rPr>
            </w:pPr>
            <w:r w:rsidRPr="00C775A9">
              <w:rPr>
                <w:rFonts w:asciiTheme="majorHAnsi" w:hAnsiTheme="majorHAnsi" w:cs="Calibri"/>
                <w:color w:val="000000"/>
              </w:rPr>
              <w:t xml:space="preserve">Prescribed information to be notified to the Regulatory Authority- </w:t>
            </w:r>
          </w:p>
          <w:p w14:paraId="05384755" w14:textId="3F570AC3" w:rsidR="00A8256C" w:rsidRPr="00C775A9" w:rsidRDefault="00A8256C" w:rsidP="00A8256C">
            <w:pPr>
              <w:rPr>
                <w:rFonts w:asciiTheme="majorHAnsi" w:hAnsiTheme="majorHAnsi" w:cs="Calibri"/>
                <w:color w:val="000000"/>
              </w:rPr>
            </w:pPr>
            <w:r w:rsidRPr="00C775A9">
              <w:rPr>
                <w:rFonts w:asciiTheme="majorHAnsi" w:hAnsiTheme="majorHAnsi" w:cs="Calibri"/>
                <w:color w:val="000000"/>
              </w:rPr>
              <w:t>(2) any circumstance arising at the service that poses a risk to the health, safety or wellbeing of a child or children attending the service</w:t>
            </w:r>
          </w:p>
        </w:tc>
      </w:tr>
      <w:tr w:rsidR="00A8256C" w:rsidRPr="00C775A9" w14:paraId="4900C029" w14:textId="77777777" w:rsidTr="006833E1">
        <w:trPr>
          <w:trHeight w:val="576"/>
        </w:trPr>
        <w:tc>
          <w:tcPr>
            <w:tcW w:w="9180" w:type="dxa"/>
            <w:gridSpan w:val="3"/>
            <w:shd w:val="clear" w:color="auto" w:fill="D9D9D9" w:themeFill="background1" w:themeFillShade="D9"/>
            <w:vAlign w:val="center"/>
          </w:tcPr>
          <w:p w14:paraId="5B0E2726" w14:textId="77777777" w:rsidR="00A8256C" w:rsidRPr="00C775A9" w:rsidRDefault="00A8256C" w:rsidP="00A8256C">
            <w:pPr>
              <w:rPr>
                <w:rFonts w:asciiTheme="majorHAnsi" w:hAnsiTheme="majorHAnsi" w:cs="Calibri"/>
                <w:color w:val="000000"/>
              </w:rPr>
            </w:pPr>
            <w:r w:rsidRPr="00C775A9">
              <w:rPr>
                <w:rFonts w:cs="Arial"/>
                <w:sz w:val="24"/>
                <w:szCs w:val="24"/>
                <w:lang w:val="en-US"/>
              </w:rPr>
              <w:t>EDUCATION AND CARE SERVICES NATIONAL LAW</w:t>
            </w:r>
          </w:p>
        </w:tc>
      </w:tr>
      <w:tr w:rsidR="00A8256C" w:rsidRPr="00C775A9" w14:paraId="3ABC7E93" w14:textId="77777777" w:rsidTr="006C1E0A">
        <w:trPr>
          <w:trHeight w:val="576"/>
        </w:trPr>
        <w:tc>
          <w:tcPr>
            <w:tcW w:w="1170" w:type="dxa"/>
            <w:gridSpan w:val="2"/>
            <w:shd w:val="clear" w:color="auto" w:fill="FFFFFF" w:themeFill="background1"/>
            <w:vAlign w:val="center"/>
          </w:tcPr>
          <w:p w14:paraId="3CD8B930" w14:textId="77777777" w:rsidR="00A8256C" w:rsidRPr="00C775A9" w:rsidRDefault="00A8256C" w:rsidP="00A8256C">
            <w:pPr>
              <w:jc w:val="center"/>
              <w:rPr>
                <w:rFonts w:asciiTheme="majorHAnsi" w:hAnsiTheme="majorHAnsi"/>
              </w:rPr>
            </w:pPr>
            <w:r w:rsidRPr="00C775A9">
              <w:rPr>
                <w:rFonts w:asciiTheme="majorHAnsi" w:hAnsiTheme="majorHAnsi"/>
              </w:rPr>
              <w:t>172</w:t>
            </w:r>
          </w:p>
        </w:tc>
        <w:tc>
          <w:tcPr>
            <w:tcW w:w="8010" w:type="dxa"/>
            <w:shd w:val="clear" w:color="auto" w:fill="FFFFFF" w:themeFill="background1"/>
            <w:vAlign w:val="center"/>
          </w:tcPr>
          <w:p w14:paraId="61454D8A" w14:textId="77777777" w:rsidR="00A8256C" w:rsidRPr="00C775A9" w:rsidRDefault="00A8256C" w:rsidP="00A8256C">
            <w:pPr>
              <w:rPr>
                <w:rFonts w:asciiTheme="majorHAnsi" w:hAnsiTheme="majorHAnsi" w:cs="Calibri"/>
                <w:color w:val="000000"/>
              </w:rPr>
            </w:pPr>
            <w:r w:rsidRPr="00C775A9">
              <w:rPr>
                <w:rFonts w:asciiTheme="majorHAnsi" w:hAnsiTheme="majorHAnsi" w:cs="Calibri"/>
                <w:color w:val="000000"/>
              </w:rPr>
              <w:t>Offence to fail to display prescribed information</w:t>
            </w:r>
          </w:p>
        </w:tc>
      </w:tr>
    </w:tbl>
    <w:p w14:paraId="5ABA2DAA" w14:textId="77777777" w:rsidR="00A4259E" w:rsidRDefault="00A4259E" w:rsidP="00A55138">
      <w:pPr>
        <w:spacing w:line="360" w:lineRule="auto"/>
        <w:rPr>
          <w:rFonts w:cs="Arial"/>
          <w:sz w:val="24"/>
          <w:szCs w:val="24"/>
        </w:rPr>
      </w:pPr>
    </w:p>
    <w:p w14:paraId="21CF305D" w14:textId="5610B9F1" w:rsidR="00A55138" w:rsidRPr="00610E54" w:rsidRDefault="00A55138" w:rsidP="00A55138">
      <w:pPr>
        <w:spacing w:line="360" w:lineRule="auto"/>
        <w:rPr>
          <w:rFonts w:asciiTheme="majorHAnsi" w:hAnsiTheme="majorHAnsi" w:cs="Arial"/>
        </w:rPr>
      </w:pPr>
      <w:r w:rsidRPr="00610E54">
        <w:rPr>
          <w:rFonts w:cs="Arial"/>
          <w:sz w:val="24"/>
          <w:szCs w:val="24"/>
        </w:rPr>
        <w:t>RELATED POLICIES</w:t>
      </w:r>
    </w:p>
    <w:tbl>
      <w:tblPr>
        <w:tblStyle w:val="TableGrid"/>
        <w:tblW w:w="9180" w:type="dxa"/>
        <w:tblLook w:val="04A0" w:firstRow="1" w:lastRow="0" w:firstColumn="1" w:lastColumn="0" w:noHBand="0" w:noVBand="1"/>
      </w:tblPr>
      <w:tblGrid>
        <w:gridCol w:w="4644"/>
        <w:gridCol w:w="4536"/>
      </w:tblGrid>
      <w:tr w:rsidR="00A55138" w:rsidRPr="00610E54" w14:paraId="5CD1216E" w14:textId="77777777" w:rsidTr="00A55138">
        <w:trPr>
          <w:trHeight w:val="2366"/>
        </w:trPr>
        <w:tc>
          <w:tcPr>
            <w:tcW w:w="4644" w:type="dxa"/>
            <w:shd w:val="clear" w:color="auto" w:fill="auto"/>
            <w:vAlign w:val="center"/>
          </w:tcPr>
          <w:p w14:paraId="5A5A44F7" w14:textId="774BDBB0" w:rsidR="00610E54" w:rsidRPr="00D026DB" w:rsidRDefault="00610E54" w:rsidP="00697997">
            <w:pPr>
              <w:rPr>
                <w:rFonts w:asciiTheme="majorHAnsi" w:hAnsiTheme="majorHAnsi"/>
              </w:rPr>
            </w:pPr>
            <w:r w:rsidRPr="00D026DB">
              <w:rPr>
                <w:rFonts w:asciiTheme="majorHAnsi" w:hAnsiTheme="majorHAnsi"/>
              </w:rPr>
              <w:t xml:space="preserve">Administration of Medication Policy </w:t>
            </w:r>
          </w:p>
          <w:p w14:paraId="2A9ACD54" w14:textId="50240A8E" w:rsidR="00F537FB" w:rsidRPr="00D026DB" w:rsidRDefault="00F537FB" w:rsidP="00697997">
            <w:pPr>
              <w:rPr>
                <w:rFonts w:asciiTheme="majorHAnsi" w:hAnsiTheme="majorHAnsi"/>
              </w:rPr>
            </w:pPr>
            <w:r w:rsidRPr="00D026DB">
              <w:rPr>
                <w:rFonts w:asciiTheme="majorHAnsi" w:hAnsiTheme="majorHAnsi"/>
              </w:rPr>
              <w:t>Bottle Safety and Preparation Policy</w:t>
            </w:r>
          </w:p>
          <w:p w14:paraId="24DF0355" w14:textId="7ABA4FF3" w:rsidR="00D026DB" w:rsidRPr="009F1DDB" w:rsidRDefault="00D026DB" w:rsidP="00697997">
            <w:pPr>
              <w:rPr>
                <w:rFonts w:asciiTheme="majorHAnsi" w:hAnsiTheme="majorHAnsi"/>
              </w:rPr>
            </w:pPr>
            <w:r w:rsidRPr="009F1DDB">
              <w:rPr>
                <w:rFonts w:asciiTheme="majorHAnsi" w:hAnsiTheme="majorHAnsi"/>
              </w:rPr>
              <w:t>Child Safe Environment Policy</w:t>
            </w:r>
          </w:p>
          <w:p w14:paraId="5414965D" w14:textId="063D25C4" w:rsidR="00610E54" w:rsidRPr="009F1DDB" w:rsidRDefault="00610E54" w:rsidP="00697997">
            <w:pPr>
              <w:rPr>
                <w:rFonts w:asciiTheme="majorHAnsi" w:hAnsiTheme="majorHAnsi"/>
                <w:b/>
                <w:bCs/>
              </w:rPr>
            </w:pPr>
            <w:r w:rsidRPr="009F1DDB">
              <w:rPr>
                <w:rFonts w:asciiTheme="majorHAnsi" w:hAnsiTheme="majorHAnsi"/>
              </w:rPr>
              <w:t>Dental Health Policy</w:t>
            </w:r>
          </w:p>
          <w:p w14:paraId="5F2BEB95" w14:textId="6ABC084F" w:rsidR="00D026DB" w:rsidRPr="009F1DDB" w:rsidRDefault="00D026DB" w:rsidP="00697997">
            <w:pPr>
              <w:rPr>
                <w:rFonts w:asciiTheme="majorHAnsi" w:hAnsiTheme="majorHAnsi"/>
              </w:rPr>
            </w:pPr>
            <w:r w:rsidRPr="009F1DDB">
              <w:rPr>
                <w:rFonts w:asciiTheme="majorHAnsi" w:hAnsiTheme="majorHAnsi"/>
              </w:rPr>
              <w:t>Enrolment Policy</w:t>
            </w:r>
          </w:p>
          <w:p w14:paraId="34D9576F" w14:textId="1694A288" w:rsidR="00610E54" w:rsidRPr="009F1DDB" w:rsidRDefault="00610E54" w:rsidP="00697997">
            <w:pPr>
              <w:rPr>
                <w:rFonts w:asciiTheme="majorHAnsi" w:hAnsiTheme="majorHAnsi"/>
              </w:rPr>
            </w:pPr>
            <w:r w:rsidRPr="009F1DDB">
              <w:rPr>
                <w:rFonts w:asciiTheme="majorHAnsi" w:hAnsiTheme="majorHAnsi"/>
              </w:rPr>
              <w:t xml:space="preserve">Family Communication Policy </w:t>
            </w:r>
          </w:p>
          <w:p w14:paraId="2BD9E477" w14:textId="51892D1D" w:rsidR="00D026DB" w:rsidRDefault="00D026DB" w:rsidP="00697997">
            <w:pPr>
              <w:rPr>
                <w:rFonts w:asciiTheme="majorHAnsi" w:hAnsiTheme="majorHAnsi"/>
              </w:rPr>
            </w:pPr>
            <w:r w:rsidRPr="009F1DDB">
              <w:rPr>
                <w:rFonts w:asciiTheme="majorHAnsi" w:hAnsiTheme="majorHAnsi"/>
              </w:rPr>
              <w:t>Governance Policy</w:t>
            </w:r>
          </w:p>
          <w:p w14:paraId="10FC1B83" w14:textId="589A2067" w:rsidR="00610E54" w:rsidRPr="00D026DB" w:rsidRDefault="00610E54" w:rsidP="00697997">
            <w:pPr>
              <w:rPr>
                <w:rFonts w:asciiTheme="majorHAnsi" w:hAnsiTheme="majorHAnsi"/>
                <w:b/>
                <w:bCs/>
              </w:rPr>
            </w:pPr>
            <w:r w:rsidRPr="00D026DB">
              <w:rPr>
                <w:rFonts w:asciiTheme="majorHAnsi" w:hAnsiTheme="majorHAnsi"/>
              </w:rPr>
              <w:t xml:space="preserve">Hand Washing Policy </w:t>
            </w:r>
          </w:p>
          <w:p w14:paraId="4515CBA6" w14:textId="0B7C1E66" w:rsidR="000C3F00" w:rsidRPr="00D026DB" w:rsidRDefault="00610E54" w:rsidP="00697997">
            <w:pPr>
              <w:rPr>
                <w:rFonts w:asciiTheme="majorHAnsi" w:hAnsiTheme="majorHAnsi"/>
              </w:rPr>
            </w:pPr>
            <w:r w:rsidRPr="00D026DB">
              <w:rPr>
                <w:rFonts w:asciiTheme="majorHAnsi" w:hAnsiTheme="majorHAnsi"/>
              </w:rPr>
              <w:t xml:space="preserve">Health and Safety Policy </w:t>
            </w:r>
          </w:p>
        </w:tc>
        <w:tc>
          <w:tcPr>
            <w:tcW w:w="4536" w:type="dxa"/>
            <w:shd w:val="clear" w:color="auto" w:fill="auto"/>
            <w:vAlign w:val="center"/>
          </w:tcPr>
          <w:p w14:paraId="7BDC0E74" w14:textId="77777777" w:rsidR="00D026DB" w:rsidRPr="00D026DB" w:rsidRDefault="00D026DB" w:rsidP="00D026DB">
            <w:pPr>
              <w:rPr>
                <w:rFonts w:asciiTheme="majorHAnsi" w:hAnsiTheme="majorHAnsi"/>
                <w:b/>
                <w:bCs/>
              </w:rPr>
            </w:pPr>
            <w:r w:rsidRPr="00D026DB">
              <w:rPr>
                <w:rFonts w:asciiTheme="majorHAnsi" w:hAnsiTheme="majorHAnsi"/>
              </w:rPr>
              <w:t xml:space="preserve">Immunisation Policy </w:t>
            </w:r>
          </w:p>
          <w:p w14:paraId="5A98CC0C" w14:textId="32D8C44D" w:rsidR="00D026DB" w:rsidRPr="00D026DB" w:rsidRDefault="00D026DB" w:rsidP="00D026DB">
            <w:pPr>
              <w:rPr>
                <w:rFonts w:asciiTheme="majorHAnsi" w:hAnsiTheme="majorHAnsi"/>
                <w:b/>
                <w:bCs/>
              </w:rPr>
            </w:pPr>
            <w:r w:rsidRPr="00D026DB">
              <w:rPr>
                <w:rFonts w:asciiTheme="majorHAnsi" w:hAnsiTheme="majorHAnsi"/>
              </w:rPr>
              <w:t xml:space="preserve">Incident, Injury, Trauma and Illness Policy </w:t>
            </w:r>
          </w:p>
          <w:p w14:paraId="6A05068F" w14:textId="38A08B51" w:rsidR="00610E54" w:rsidRPr="00D026DB" w:rsidRDefault="00610E54" w:rsidP="00697997">
            <w:pPr>
              <w:rPr>
                <w:rFonts w:asciiTheme="majorHAnsi" w:hAnsiTheme="majorHAnsi"/>
              </w:rPr>
            </w:pPr>
            <w:r w:rsidRPr="00D026DB">
              <w:rPr>
                <w:rFonts w:asciiTheme="majorHAnsi" w:hAnsiTheme="majorHAnsi"/>
              </w:rPr>
              <w:t xml:space="preserve">Medical Conditions Policy </w:t>
            </w:r>
          </w:p>
          <w:p w14:paraId="5DD99568" w14:textId="20EB2783" w:rsidR="00610E54" w:rsidRPr="00D026DB" w:rsidRDefault="00610E54" w:rsidP="00697997">
            <w:pPr>
              <w:rPr>
                <w:rFonts w:asciiTheme="majorHAnsi" w:hAnsiTheme="majorHAnsi"/>
                <w:b/>
                <w:bCs/>
              </w:rPr>
            </w:pPr>
            <w:r w:rsidRPr="00D026DB">
              <w:rPr>
                <w:rFonts w:asciiTheme="majorHAnsi" w:hAnsiTheme="majorHAnsi"/>
              </w:rPr>
              <w:t xml:space="preserve">Nappy Change </w:t>
            </w:r>
            <w:r w:rsidR="00F537FB" w:rsidRPr="00D026DB">
              <w:rPr>
                <w:rFonts w:asciiTheme="majorHAnsi" w:hAnsiTheme="majorHAnsi"/>
              </w:rPr>
              <w:t xml:space="preserve">and </w:t>
            </w:r>
            <w:r w:rsidRPr="00D026DB">
              <w:rPr>
                <w:rFonts w:asciiTheme="majorHAnsi" w:hAnsiTheme="majorHAnsi"/>
              </w:rPr>
              <w:t xml:space="preserve">Toileting Policy </w:t>
            </w:r>
          </w:p>
          <w:p w14:paraId="7F45A17A" w14:textId="77777777" w:rsidR="00610E54" w:rsidRPr="00D026DB" w:rsidRDefault="00610E54" w:rsidP="00697997">
            <w:pPr>
              <w:rPr>
                <w:rFonts w:asciiTheme="majorHAnsi" w:hAnsiTheme="majorHAnsi"/>
                <w:b/>
                <w:bCs/>
              </w:rPr>
            </w:pPr>
            <w:r w:rsidRPr="00D026DB">
              <w:rPr>
                <w:rFonts w:asciiTheme="majorHAnsi" w:hAnsiTheme="majorHAnsi"/>
              </w:rPr>
              <w:t xml:space="preserve">Physical Environment Policy </w:t>
            </w:r>
          </w:p>
          <w:p w14:paraId="558E1CA2" w14:textId="37D906F7" w:rsidR="00B52650" w:rsidRPr="00D026DB" w:rsidRDefault="00B52650" w:rsidP="00697997">
            <w:pPr>
              <w:rPr>
                <w:rFonts w:asciiTheme="majorHAnsi" w:hAnsiTheme="majorHAnsi"/>
              </w:rPr>
            </w:pPr>
            <w:r w:rsidRPr="00D026DB">
              <w:rPr>
                <w:rFonts w:asciiTheme="majorHAnsi" w:hAnsiTheme="majorHAnsi"/>
              </w:rPr>
              <w:t>Pregnancy in Early Childhood Policy</w:t>
            </w:r>
          </w:p>
          <w:p w14:paraId="2D50B856" w14:textId="6CC45FD9" w:rsidR="00610E54" w:rsidRPr="00D026DB" w:rsidRDefault="00610E54" w:rsidP="00697997">
            <w:pPr>
              <w:rPr>
                <w:rFonts w:asciiTheme="majorHAnsi" w:hAnsiTheme="majorHAnsi"/>
              </w:rPr>
            </w:pPr>
            <w:r w:rsidRPr="00D026DB">
              <w:rPr>
                <w:rFonts w:asciiTheme="majorHAnsi" w:hAnsiTheme="majorHAnsi"/>
              </w:rPr>
              <w:t xml:space="preserve">Sick Children Policy </w:t>
            </w:r>
          </w:p>
          <w:p w14:paraId="449E0569" w14:textId="47CBBABE" w:rsidR="00F537FB" w:rsidRPr="00D026DB" w:rsidRDefault="00F537FB" w:rsidP="00697997">
            <w:pPr>
              <w:rPr>
                <w:rFonts w:asciiTheme="majorHAnsi" w:hAnsiTheme="majorHAnsi"/>
                <w:bCs/>
              </w:rPr>
            </w:pPr>
            <w:r w:rsidRPr="00D026DB">
              <w:rPr>
                <w:rFonts w:asciiTheme="majorHAnsi" w:hAnsiTheme="majorHAnsi"/>
                <w:bCs/>
              </w:rPr>
              <w:t>Sleep and Rest Policy</w:t>
            </w:r>
          </w:p>
          <w:p w14:paraId="703282CF" w14:textId="1DB03208" w:rsidR="00D8576C" w:rsidRPr="00D026DB" w:rsidRDefault="00610E54" w:rsidP="00697997">
            <w:pPr>
              <w:rPr>
                <w:rFonts w:asciiTheme="majorHAnsi" w:hAnsiTheme="majorHAnsi"/>
              </w:rPr>
            </w:pPr>
            <w:r w:rsidRPr="00D026DB">
              <w:rPr>
                <w:rFonts w:asciiTheme="majorHAnsi" w:hAnsiTheme="majorHAnsi"/>
              </w:rPr>
              <w:t>Work Health and Safety Policy</w:t>
            </w:r>
          </w:p>
        </w:tc>
      </w:tr>
    </w:tbl>
    <w:p w14:paraId="474EC1C4" w14:textId="77777777" w:rsidR="00895A5C" w:rsidRPr="00610E54" w:rsidRDefault="00895A5C" w:rsidP="005D148A">
      <w:pPr>
        <w:spacing w:line="360" w:lineRule="auto"/>
        <w:rPr>
          <w:rFonts w:cs="Arial"/>
          <w:color w:val="22A1BB"/>
          <w:sz w:val="24"/>
          <w:szCs w:val="24"/>
          <w:lang w:val="en-US"/>
        </w:rPr>
      </w:pPr>
    </w:p>
    <w:p w14:paraId="33B5ECC3" w14:textId="77777777" w:rsidR="005D148A" w:rsidRPr="00610E54" w:rsidRDefault="005D148A" w:rsidP="00697997">
      <w:pPr>
        <w:spacing w:after="0" w:line="360" w:lineRule="auto"/>
        <w:rPr>
          <w:rFonts w:asciiTheme="majorHAnsi" w:hAnsiTheme="majorHAnsi" w:cs="Arial"/>
        </w:rPr>
      </w:pPr>
      <w:r w:rsidRPr="00610E54">
        <w:rPr>
          <w:rFonts w:cs="Arial"/>
          <w:sz w:val="24"/>
          <w:szCs w:val="24"/>
        </w:rPr>
        <w:t>PURPOSE</w:t>
      </w:r>
    </w:p>
    <w:p w14:paraId="74B96EDB" w14:textId="2DF245A0" w:rsidR="00D8576C" w:rsidRDefault="00A55138" w:rsidP="00697997">
      <w:pPr>
        <w:spacing w:after="0" w:line="360" w:lineRule="auto"/>
        <w:rPr>
          <w:rFonts w:asciiTheme="majorHAnsi" w:hAnsiTheme="majorHAnsi"/>
        </w:rPr>
      </w:pPr>
      <w:r w:rsidRPr="00610E54">
        <w:rPr>
          <w:rFonts w:asciiTheme="majorHAnsi" w:hAnsiTheme="majorHAnsi"/>
        </w:rPr>
        <w:t xml:space="preserve">Children encounter many other children and adults within the Service environment which can result in the </w:t>
      </w:r>
      <w:r w:rsidR="00610E54" w:rsidRPr="00D8576C">
        <w:rPr>
          <w:rFonts w:asciiTheme="majorHAnsi" w:hAnsiTheme="majorHAnsi"/>
        </w:rPr>
        <w:t>contraction</w:t>
      </w:r>
      <w:r w:rsidR="00610E54">
        <w:rPr>
          <w:rFonts w:asciiTheme="majorHAnsi" w:hAnsiTheme="majorHAnsi"/>
        </w:rPr>
        <w:t xml:space="preserve"> </w:t>
      </w:r>
      <w:r w:rsidRPr="00610E54">
        <w:rPr>
          <w:rFonts w:asciiTheme="majorHAnsi" w:hAnsiTheme="majorHAnsi"/>
        </w:rPr>
        <w:t>of infectious illnesses. Our Service has a duty of care to ensure that children</w:t>
      </w:r>
      <w:r w:rsidR="00D8576C">
        <w:rPr>
          <w:rFonts w:asciiTheme="majorHAnsi" w:hAnsiTheme="majorHAnsi"/>
        </w:rPr>
        <w:t>,</w:t>
      </w:r>
      <w:r w:rsidRPr="00610E54">
        <w:rPr>
          <w:rFonts w:asciiTheme="majorHAnsi" w:hAnsiTheme="majorHAnsi"/>
        </w:rPr>
        <w:t xml:space="preserve"> families, educators</w:t>
      </w:r>
      <w:r w:rsidR="00610E54">
        <w:rPr>
          <w:rFonts w:asciiTheme="majorHAnsi" w:hAnsiTheme="majorHAnsi"/>
        </w:rPr>
        <w:t>,</w:t>
      </w:r>
      <w:r w:rsidRPr="00610E54">
        <w:rPr>
          <w:rFonts w:asciiTheme="majorHAnsi" w:hAnsiTheme="majorHAnsi"/>
        </w:rPr>
        <w:t xml:space="preserve"> and visitors of the Service are provided with a high level of protection during the hours of the Service’s operation. We aim to manage illnesses and prevent the spread of infectious diseases throughout the Service. </w:t>
      </w:r>
    </w:p>
    <w:p w14:paraId="4265D7A1" w14:textId="77777777" w:rsidR="00697997" w:rsidRDefault="00697997" w:rsidP="00697997">
      <w:pPr>
        <w:spacing w:after="0" w:line="360" w:lineRule="auto"/>
        <w:rPr>
          <w:rFonts w:asciiTheme="majorHAnsi" w:hAnsiTheme="majorHAnsi"/>
        </w:rPr>
      </w:pPr>
    </w:p>
    <w:p w14:paraId="7AD5E0A1" w14:textId="1CD09DB1" w:rsidR="00A55138" w:rsidRPr="00610E54" w:rsidRDefault="00A55138" w:rsidP="00697997">
      <w:pPr>
        <w:spacing w:after="0" w:line="360" w:lineRule="auto"/>
      </w:pPr>
      <w:r w:rsidRPr="00610E54">
        <w:rPr>
          <w:rFonts w:asciiTheme="majorHAnsi" w:hAnsiTheme="majorHAnsi"/>
        </w:rPr>
        <w:t>Immunisation is a simple, safe</w:t>
      </w:r>
      <w:r w:rsidR="00610E54">
        <w:rPr>
          <w:rFonts w:asciiTheme="majorHAnsi" w:hAnsiTheme="majorHAnsi"/>
        </w:rPr>
        <w:t>,</w:t>
      </w:r>
      <w:r w:rsidRPr="00610E54">
        <w:rPr>
          <w:rFonts w:asciiTheme="majorHAnsi" w:hAnsiTheme="majorHAnsi"/>
        </w:rPr>
        <w:t xml:space="preserve"> and effective way of protecting people against harmful diseases before they come into contact with them in the community. Immunisation not only protects individuals, but also others within the community, by reducing the spread of disease and illnesses.</w:t>
      </w:r>
      <w:r w:rsidR="00F72640">
        <w:rPr>
          <w:rFonts w:asciiTheme="majorHAnsi" w:hAnsiTheme="majorHAnsi"/>
        </w:rPr>
        <w:t xml:space="preserve"> </w:t>
      </w:r>
    </w:p>
    <w:p w14:paraId="0D8FDD93" w14:textId="77777777" w:rsidR="00C775A9" w:rsidRDefault="00C775A9" w:rsidP="003F0E54">
      <w:pPr>
        <w:spacing w:after="0" w:line="360" w:lineRule="auto"/>
        <w:rPr>
          <w:rFonts w:cs="Arial"/>
          <w:sz w:val="24"/>
          <w:szCs w:val="24"/>
        </w:rPr>
      </w:pPr>
    </w:p>
    <w:p w14:paraId="7960BCB1" w14:textId="1B224A7A" w:rsidR="005D148A" w:rsidRPr="00610E54" w:rsidRDefault="005D148A" w:rsidP="003F0E54">
      <w:pPr>
        <w:spacing w:after="0" w:line="360" w:lineRule="auto"/>
        <w:rPr>
          <w:rFonts w:asciiTheme="majorHAnsi" w:hAnsiTheme="majorHAnsi" w:cs="Arial"/>
        </w:rPr>
      </w:pPr>
      <w:r w:rsidRPr="00610E54">
        <w:rPr>
          <w:rFonts w:cs="Arial"/>
          <w:sz w:val="24"/>
          <w:szCs w:val="24"/>
        </w:rPr>
        <w:lastRenderedPageBreak/>
        <w:t>SCOPE</w:t>
      </w:r>
    </w:p>
    <w:p w14:paraId="7351D423" w14:textId="2FED1EED" w:rsidR="00AA7843" w:rsidRPr="003F0E54" w:rsidRDefault="007565C2" w:rsidP="003F0E54">
      <w:pPr>
        <w:spacing w:after="0" w:line="360" w:lineRule="auto"/>
        <w:rPr>
          <w:rFonts w:asciiTheme="majorHAnsi" w:hAnsiTheme="majorHAnsi"/>
        </w:rPr>
      </w:pPr>
      <w:r w:rsidRPr="00B44054">
        <w:rPr>
          <w:rFonts w:asciiTheme="majorHAnsi" w:hAnsiTheme="majorHAnsi"/>
        </w:rPr>
        <w:t>This policy applies to children</w:t>
      </w:r>
      <w:r w:rsidRPr="00AA7843">
        <w:rPr>
          <w:rFonts w:asciiTheme="majorHAnsi" w:hAnsiTheme="majorHAnsi"/>
        </w:rPr>
        <w:t xml:space="preserve">, families, educators, staff, visitors, </w:t>
      </w:r>
      <w:r w:rsidR="003F0E54">
        <w:rPr>
          <w:rFonts w:asciiTheme="majorHAnsi" w:eastAsia="Times New Roman" w:hAnsiTheme="majorHAnsi" w:cstheme="majorHAnsi"/>
          <w:lang w:eastAsia="en-GB"/>
        </w:rPr>
        <w:t>A</w:t>
      </w:r>
      <w:r w:rsidRPr="00AA7843">
        <w:rPr>
          <w:rFonts w:asciiTheme="majorHAnsi" w:eastAsia="Times New Roman" w:hAnsiTheme="majorHAnsi" w:cstheme="majorHAnsi"/>
          <w:lang w:eastAsia="en-GB"/>
        </w:rPr>
        <w:t xml:space="preserve">pproved </w:t>
      </w:r>
      <w:r w:rsidR="003F0E54">
        <w:rPr>
          <w:rFonts w:asciiTheme="majorHAnsi" w:eastAsia="Times New Roman" w:hAnsiTheme="majorHAnsi" w:cstheme="majorHAnsi"/>
          <w:lang w:eastAsia="en-GB"/>
        </w:rPr>
        <w:t>P</w:t>
      </w:r>
      <w:r w:rsidRPr="00AA7843">
        <w:rPr>
          <w:rFonts w:asciiTheme="majorHAnsi" w:eastAsia="Times New Roman" w:hAnsiTheme="majorHAnsi" w:cstheme="majorHAnsi"/>
          <w:lang w:eastAsia="en-GB"/>
        </w:rPr>
        <w:t xml:space="preserve">rovider, </w:t>
      </w:r>
      <w:r w:rsidR="003F0E54">
        <w:rPr>
          <w:rFonts w:asciiTheme="majorHAnsi" w:eastAsia="Times New Roman" w:hAnsiTheme="majorHAnsi" w:cstheme="majorHAnsi"/>
          <w:lang w:eastAsia="en-GB"/>
        </w:rPr>
        <w:t>N</w:t>
      </w:r>
      <w:r w:rsidRPr="00AA7843">
        <w:rPr>
          <w:rFonts w:asciiTheme="majorHAnsi" w:eastAsia="Times New Roman" w:hAnsiTheme="majorHAnsi" w:cstheme="majorHAnsi"/>
          <w:lang w:eastAsia="en-GB"/>
        </w:rPr>
        <w:t xml:space="preserve">ominated </w:t>
      </w:r>
      <w:r w:rsidR="003F0E54">
        <w:rPr>
          <w:rFonts w:asciiTheme="majorHAnsi" w:eastAsia="Times New Roman" w:hAnsiTheme="majorHAnsi" w:cstheme="majorHAnsi"/>
          <w:lang w:eastAsia="en-GB"/>
        </w:rPr>
        <w:t>S</w:t>
      </w:r>
      <w:r w:rsidRPr="00AA7843">
        <w:rPr>
          <w:rFonts w:asciiTheme="majorHAnsi" w:eastAsia="Times New Roman" w:hAnsiTheme="majorHAnsi" w:cstheme="majorHAnsi"/>
          <w:lang w:eastAsia="en-GB"/>
        </w:rPr>
        <w:t xml:space="preserve">upervisor and </w:t>
      </w:r>
      <w:r w:rsidRPr="00AA7843">
        <w:rPr>
          <w:rFonts w:asciiTheme="majorHAnsi" w:hAnsiTheme="majorHAnsi"/>
        </w:rPr>
        <w:t>management of the</w:t>
      </w:r>
      <w:r w:rsidRPr="00B44054">
        <w:rPr>
          <w:rFonts w:asciiTheme="majorHAnsi" w:hAnsiTheme="majorHAnsi"/>
        </w:rPr>
        <w:t xml:space="preserve"> </w:t>
      </w:r>
      <w:r>
        <w:rPr>
          <w:rFonts w:asciiTheme="majorHAnsi" w:hAnsiTheme="majorHAnsi"/>
        </w:rPr>
        <w:t>Se</w:t>
      </w:r>
      <w:r w:rsidRPr="00B44054">
        <w:rPr>
          <w:rFonts w:asciiTheme="majorHAnsi" w:hAnsiTheme="majorHAnsi"/>
        </w:rPr>
        <w:t>rvice.</w:t>
      </w:r>
    </w:p>
    <w:p w14:paraId="1A314B80" w14:textId="77777777" w:rsidR="003F0E54" w:rsidRDefault="003F0E54" w:rsidP="003F0E54">
      <w:pPr>
        <w:spacing w:after="0" w:line="360" w:lineRule="auto"/>
        <w:rPr>
          <w:rFonts w:cs="Arial"/>
          <w:sz w:val="24"/>
          <w:szCs w:val="24"/>
        </w:rPr>
      </w:pPr>
    </w:p>
    <w:p w14:paraId="7EFC5C63" w14:textId="73D053F1" w:rsidR="00A10297" w:rsidRDefault="00895A5C" w:rsidP="003F0E54">
      <w:pPr>
        <w:spacing w:after="0" w:line="360" w:lineRule="auto"/>
        <w:rPr>
          <w:rFonts w:cs="Arial"/>
          <w:sz w:val="24"/>
          <w:szCs w:val="24"/>
        </w:rPr>
      </w:pPr>
      <w:r w:rsidRPr="00610E54">
        <w:rPr>
          <w:rFonts w:cs="Arial"/>
          <w:sz w:val="24"/>
          <w:szCs w:val="24"/>
        </w:rPr>
        <w:t>IMPLEMENTATION</w:t>
      </w:r>
    </w:p>
    <w:p w14:paraId="4353841F" w14:textId="77777777" w:rsidR="00D026DB" w:rsidRPr="009F1DDB" w:rsidRDefault="00D026DB" w:rsidP="00D026DB">
      <w:pPr>
        <w:spacing w:after="0" w:line="360" w:lineRule="auto"/>
        <w:rPr>
          <w:rFonts w:asciiTheme="majorHAnsi" w:hAnsiTheme="majorHAnsi" w:cstheme="majorHAnsi"/>
        </w:rPr>
      </w:pPr>
      <w:r w:rsidRPr="009F1DDB">
        <w:rPr>
          <w:rFonts w:asciiTheme="majorHAnsi" w:hAnsiTheme="majorHAnsi" w:cstheme="majorHAnsi"/>
        </w:rPr>
        <w:t>Under the Education and Care Services National Regulations, the approved provider must ensure policies and procedures are in place in relation to dealing with infectious diseases. (ACECQA, August 2021).</w:t>
      </w:r>
    </w:p>
    <w:p w14:paraId="76A29DB5" w14:textId="338B0F4C" w:rsidR="00454634" w:rsidRDefault="00A10297" w:rsidP="00697997">
      <w:pPr>
        <w:spacing w:after="0" w:line="360" w:lineRule="auto"/>
        <w:rPr>
          <w:rFonts w:asciiTheme="majorHAnsi" w:hAnsiTheme="majorHAnsi" w:cs="Calibri"/>
        </w:rPr>
      </w:pPr>
      <w:r w:rsidRPr="009F1DDB">
        <w:rPr>
          <w:rFonts w:asciiTheme="majorHAnsi" w:hAnsiTheme="majorHAnsi" w:cstheme="majorHAnsi"/>
        </w:rPr>
        <w:t>Our Service is committed to minimise the spread of infectious diseases and viruses by implementing</w:t>
      </w:r>
      <w:r w:rsidRPr="009E7246">
        <w:rPr>
          <w:rFonts w:asciiTheme="majorHAnsi" w:hAnsiTheme="majorHAnsi" w:cstheme="majorHAnsi"/>
        </w:rPr>
        <w:t xml:space="preserve"> recommendations as stated in the Staying healthy: </w:t>
      </w:r>
      <w:r w:rsidRPr="009E7246">
        <w:rPr>
          <w:rFonts w:asciiTheme="majorHAnsi" w:hAnsiTheme="majorHAnsi"/>
          <w:i/>
          <w:sz w:val="21"/>
          <w:szCs w:val="21"/>
        </w:rPr>
        <w:t xml:space="preserve">Preventing infectious diseases in early childhood education and care services </w:t>
      </w:r>
      <w:r w:rsidRPr="009E7246">
        <w:rPr>
          <w:rFonts w:asciiTheme="majorHAnsi" w:hAnsiTheme="majorHAnsi"/>
          <w:i/>
        </w:rPr>
        <w:t>(</w:t>
      </w:r>
      <w:r w:rsidRPr="009E7246">
        <w:rPr>
          <w:rFonts w:asciiTheme="majorHAnsi" w:hAnsiTheme="majorHAnsi"/>
          <w:iCs/>
        </w:rPr>
        <w:t xml:space="preserve">Fifth Edition) </w:t>
      </w:r>
      <w:r w:rsidRPr="009E7246">
        <w:rPr>
          <w:rFonts w:asciiTheme="majorHAnsi" w:hAnsiTheme="majorHAnsi" w:cs="Calibri"/>
        </w:rPr>
        <w:t>developed by the Australian Government National Health and Medical Research Council</w:t>
      </w:r>
      <w:r w:rsidR="00F72640">
        <w:rPr>
          <w:rFonts w:asciiTheme="majorHAnsi" w:hAnsiTheme="majorHAnsi" w:cs="Calibri"/>
        </w:rPr>
        <w:t xml:space="preserve"> </w:t>
      </w:r>
      <w:r w:rsidR="00F72640" w:rsidRPr="0022119E">
        <w:rPr>
          <w:rFonts w:asciiTheme="majorHAnsi" w:hAnsiTheme="majorHAnsi" w:cs="Calibri"/>
        </w:rPr>
        <w:t>and advice provided from the Australian Health Protection Principal Committee (AHPPC).</w:t>
      </w:r>
    </w:p>
    <w:p w14:paraId="2C330D45" w14:textId="77777777" w:rsidR="00697997" w:rsidRPr="009E7246" w:rsidRDefault="00697997" w:rsidP="00697997">
      <w:pPr>
        <w:spacing w:after="0" w:line="360" w:lineRule="auto"/>
        <w:rPr>
          <w:rFonts w:asciiTheme="majorHAnsi" w:hAnsiTheme="majorHAnsi" w:cs="Calibri"/>
        </w:rPr>
      </w:pPr>
    </w:p>
    <w:p w14:paraId="42312BBB" w14:textId="76428D74" w:rsidR="003F0E54" w:rsidRDefault="00A10297" w:rsidP="00697997">
      <w:pPr>
        <w:spacing w:after="0" w:line="360" w:lineRule="auto"/>
        <w:rPr>
          <w:rFonts w:asciiTheme="majorHAnsi" w:hAnsiTheme="majorHAnsi" w:cs="Calibri"/>
        </w:rPr>
      </w:pPr>
      <w:r w:rsidRPr="009E7246">
        <w:rPr>
          <w:rFonts w:asciiTheme="majorHAnsi" w:hAnsiTheme="majorHAnsi" w:cs="Calibri"/>
        </w:rPr>
        <w:t xml:space="preserve">We are guided by decisions regarding exclusion periods and notification of infectious diseases by the </w:t>
      </w:r>
      <w:r w:rsidRPr="009E7246">
        <w:rPr>
          <w:rFonts w:asciiTheme="majorHAnsi" w:hAnsiTheme="majorHAnsi" w:cs="Calibri"/>
          <w:i/>
          <w:iCs/>
        </w:rPr>
        <w:t>Australian Government- Department of Health</w:t>
      </w:r>
      <w:r w:rsidRPr="009E7246">
        <w:rPr>
          <w:rFonts w:asciiTheme="majorHAnsi" w:hAnsiTheme="majorHAnsi" w:cs="Calibri"/>
        </w:rPr>
        <w:t xml:space="preserve"> and local </w:t>
      </w:r>
      <w:r w:rsidR="00454634" w:rsidRPr="009E7246">
        <w:rPr>
          <w:rFonts w:asciiTheme="majorHAnsi" w:hAnsiTheme="majorHAnsi" w:cs="Calibri"/>
        </w:rPr>
        <w:t>P</w:t>
      </w:r>
      <w:r w:rsidRPr="009E7246">
        <w:rPr>
          <w:rFonts w:asciiTheme="majorHAnsi" w:hAnsiTheme="majorHAnsi" w:cs="Calibri"/>
        </w:rPr>
        <w:t xml:space="preserve">ublic </w:t>
      </w:r>
      <w:r w:rsidR="00454634" w:rsidRPr="009E7246">
        <w:rPr>
          <w:rFonts w:asciiTheme="majorHAnsi" w:hAnsiTheme="majorHAnsi" w:cs="Calibri"/>
        </w:rPr>
        <w:t>H</w:t>
      </w:r>
      <w:r w:rsidRPr="009E7246">
        <w:rPr>
          <w:rFonts w:asciiTheme="majorHAnsi" w:hAnsiTheme="majorHAnsi" w:cs="Calibri"/>
        </w:rPr>
        <w:t xml:space="preserve">ealth </w:t>
      </w:r>
      <w:r w:rsidR="00454634" w:rsidRPr="009E7246">
        <w:rPr>
          <w:rFonts w:asciiTheme="majorHAnsi" w:hAnsiTheme="majorHAnsi" w:cs="Calibri"/>
        </w:rPr>
        <w:t>U</w:t>
      </w:r>
      <w:r w:rsidRPr="009E7246">
        <w:rPr>
          <w:rFonts w:asciiTheme="majorHAnsi" w:hAnsiTheme="majorHAnsi" w:cs="Calibri"/>
        </w:rPr>
        <w:t>nits in our jurisdiction as per the Public Health Act</w:t>
      </w:r>
      <w:r w:rsidRPr="008C5036">
        <w:rPr>
          <w:rFonts w:asciiTheme="majorHAnsi" w:hAnsiTheme="majorHAnsi" w:cs="Calibri"/>
        </w:rPr>
        <w:t>.</w:t>
      </w:r>
      <w:r w:rsidR="000D57F8" w:rsidRPr="008C5036">
        <w:rPr>
          <w:rFonts w:asciiTheme="majorHAnsi" w:hAnsiTheme="majorHAnsi" w:cs="Calibri"/>
        </w:rPr>
        <w:t xml:space="preserve"> Recommendations for managing positive cases of COVID-19 in early education and care is provided by</w:t>
      </w:r>
      <w:r w:rsidR="00C775A9">
        <w:rPr>
          <w:rFonts w:asciiTheme="majorHAnsi" w:hAnsiTheme="majorHAnsi" w:cs="Calibri"/>
        </w:rPr>
        <w:t xml:space="preserve"> NSW Department of Health.</w:t>
      </w:r>
    </w:p>
    <w:p w14:paraId="61C72508" w14:textId="77777777" w:rsidR="00672855" w:rsidRDefault="00672855" w:rsidP="00697997">
      <w:pPr>
        <w:spacing w:after="0" w:line="360" w:lineRule="auto"/>
        <w:rPr>
          <w:rFonts w:asciiTheme="majorHAnsi" w:hAnsiTheme="majorHAnsi" w:cs="Calibri"/>
        </w:rPr>
      </w:pPr>
    </w:p>
    <w:p w14:paraId="486B11D9" w14:textId="2BFE9C83" w:rsidR="00454634" w:rsidRPr="009E7246" w:rsidRDefault="00454634" w:rsidP="00697997">
      <w:pPr>
        <w:spacing w:after="0" w:line="360" w:lineRule="auto"/>
        <w:rPr>
          <w:rFonts w:asciiTheme="majorHAnsi" w:hAnsiTheme="majorHAnsi"/>
        </w:rPr>
      </w:pPr>
      <w:r w:rsidRPr="009E7246">
        <w:rPr>
          <w:rFonts w:asciiTheme="majorHAnsi" w:hAnsiTheme="majorHAnsi"/>
        </w:rPr>
        <w:t>The need for exclusion and the length of time a person is excluded from the Service depends on:</w:t>
      </w:r>
    </w:p>
    <w:p w14:paraId="4E989E8D" w14:textId="77777777" w:rsidR="00454634" w:rsidRPr="009E7246" w:rsidRDefault="00454634" w:rsidP="003D63B8">
      <w:pPr>
        <w:pStyle w:val="ListParagraph"/>
        <w:numPr>
          <w:ilvl w:val="0"/>
          <w:numId w:val="8"/>
        </w:numPr>
        <w:spacing w:after="0" w:line="360" w:lineRule="auto"/>
        <w:rPr>
          <w:rFonts w:asciiTheme="majorHAnsi" w:hAnsiTheme="majorHAnsi"/>
        </w:rPr>
      </w:pPr>
      <w:r w:rsidRPr="009E7246">
        <w:rPr>
          <w:rFonts w:asciiTheme="majorHAnsi" w:hAnsiTheme="majorHAnsi"/>
        </w:rPr>
        <w:t>how easily the infection can spread</w:t>
      </w:r>
    </w:p>
    <w:p w14:paraId="50077691" w14:textId="77777777" w:rsidR="00454634" w:rsidRPr="009E7246" w:rsidRDefault="00454634" w:rsidP="003D63B8">
      <w:pPr>
        <w:pStyle w:val="ListParagraph"/>
        <w:numPr>
          <w:ilvl w:val="0"/>
          <w:numId w:val="8"/>
        </w:numPr>
        <w:spacing w:after="0" w:line="360" w:lineRule="auto"/>
        <w:rPr>
          <w:rFonts w:asciiTheme="majorHAnsi" w:hAnsiTheme="majorHAnsi"/>
        </w:rPr>
      </w:pPr>
      <w:r w:rsidRPr="009E7246">
        <w:rPr>
          <w:rFonts w:asciiTheme="majorHAnsi" w:hAnsiTheme="majorHAnsi"/>
        </w:rPr>
        <w:t>how long the person is likely to be infectious and</w:t>
      </w:r>
    </w:p>
    <w:p w14:paraId="1D493A5A" w14:textId="4C7AB188" w:rsidR="00454634" w:rsidRPr="009E7246" w:rsidRDefault="00454634" w:rsidP="003D63B8">
      <w:pPr>
        <w:pStyle w:val="ListParagraph"/>
        <w:numPr>
          <w:ilvl w:val="0"/>
          <w:numId w:val="8"/>
        </w:numPr>
        <w:spacing w:after="0" w:line="360" w:lineRule="auto"/>
        <w:rPr>
          <w:rFonts w:asciiTheme="majorHAnsi" w:hAnsiTheme="majorHAnsi"/>
        </w:rPr>
      </w:pPr>
      <w:r w:rsidRPr="009E7246">
        <w:rPr>
          <w:rFonts w:asciiTheme="majorHAnsi" w:hAnsiTheme="majorHAnsi"/>
        </w:rPr>
        <w:t xml:space="preserve">the severity of the infectious disease or illness. </w:t>
      </w:r>
    </w:p>
    <w:p w14:paraId="19F98E64" w14:textId="77777777" w:rsidR="00454634" w:rsidRPr="009E7246" w:rsidRDefault="00454634" w:rsidP="00697997">
      <w:pPr>
        <w:pStyle w:val="ListParagraph"/>
        <w:spacing w:after="0" w:line="360" w:lineRule="auto"/>
        <w:rPr>
          <w:rFonts w:asciiTheme="majorHAnsi" w:hAnsiTheme="majorHAnsi"/>
        </w:rPr>
      </w:pPr>
    </w:p>
    <w:p w14:paraId="3E65074C" w14:textId="77777777" w:rsidR="00A10297" w:rsidRPr="009E7246" w:rsidRDefault="00A10297" w:rsidP="00697997">
      <w:pPr>
        <w:spacing w:after="0" w:line="360" w:lineRule="auto"/>
        <w:rPr>
          <w:rFonts w:asciiTheme="majorHAnsi" w:hAnsiTheme="majorHAnsi" w:cs="Calibri"/>
        </w:rPr>
      </w:pPr>
      <w:r w:rsidRPr="009E7246">
        <w:rPr>
          <w:rFonts w:asciiTheme="majorHAnsi" w:hAnsiTheme="majorHAnsi" w:cs="Calibri"/>
        </w:rPr>
        <w:t>This policy must be read in conjunction with our other Quality Area 2 policies:</w:t>
      </w:r>
    </w:p>
    <w:p w14:paraId="590A4EDA" w14:textId="77777777" w:rsidR="00A10297" w:rsidRPr="009E7246" w:rsidRDefault="00A10297" w:rsidP="003D63B8">
      <w:pPr>
        <w:pStyle w:val="ListParagraph"/>
        <w:numPr>
          <w:ilvl w:val="0"/>
          <w:numId w:val="6"/>
        </w:numPr>
        <w:spacing w:after="0" w:line="360" w:lineRule="auto"/>
        <w:rPr>
          <w:rFonts w:asciiTheme="majorHAnsi" w:hAnsiTheme="majorHAnsi"/>
        </w:rPr>
      </w:pPr>
      <w:r w:rsidRPr="009E7246">
        <w:rPr>
          <w:rFonts w:asciiTheme="majorHAnsi" w:hAnsiTheme="majorHAnsi"/>
        </w:rPr>
        <w:t>Immunisation Policy</w:t>
      </w:r>
    </w:p>
    <w:p w14:paraId="384CB297" w14:textId="669A0173" w:rsidR="00A10297" w:rsidRPr="009E7246" w:rsidRDefault="00A10297" w:rsidP="003D63B8">
      <w:pPr>
        <w:pStyle w:val="ListParagraph"/>
        <w:numPr>
          <w:ilvl w:val="0"/>
          <w:numId w:val="6"/>
        </w:numPr>
        <w:spacing w:after="0" w:line="360" w:lineRule="auto"/>
        <w:rPr>
          <w:rFonts w:asciiTheme="majorHAnsi" w:hAnsiTheme="majorHAnsi"/>
        </w:rPr>
      </w:pPr>
      <w:r w:rsidRPr="009E7246">
        <w:rPr>
          <w:rFonts w:asciiTheme="majorHAnsi" w:hAnsiTheme="majorHAnsi"/>
        </w:rPr>
        <w:t>Sick Children Policy</w:t>
      </w:r>
      <w:r w:rsidR="002F7C3E" w:rsidRPr="009E7246">
        <w:rPr>
          <w:rFonts w:asciiTheme="majorHAnsi" w:hAnsiTheme="majorHAnsi"/>
        </w:rPr>
        <w:t xml:space="preserve"> </w:t>
      </w:r>
    </w:p>
    <w:p w14:paraId="7B7FEE96" w14:textId="4F5EBFEE" w:rsidR="00A10297" w:rsidRPr="009E7246" w:rsidRDefault="00A10297" w:rsidP="003D63B8">
      <w:pPr>
        <w:pStyle w:val="ListParagraph"/>
        <w:numPr>
          <w:ilvl w:val="0"/>
          <w:numId w:val="6"/>
        </w:numPr>
        <w:spacing w:after="0" w:line="360" w:lineRule="auto"/>
        <w:rPr>
          <w:rFonts w:asciiTheme="majorHAnsi" w:hAnsiTheme="majorHAnsi"/>
        </w:rPr>
      </w:pPr>
      <w:r w:rsidRPr="009E7246">
        <w:rPr>
          <w:rFonts w:asciiTheme="majorHAnsi" w:hAnsiTheme="majorHAnsi"/>
        </w:rPr>
        <w:t xml:space="preserve">Incident, </w:t>
      </w:r>
      <w:r w:rsidR="001075AF">
        <w:rPr>
          <w:rFonts w:asciiTheme="majorHAnsi" w:hAnsiTheme="majorHAnsi"/>
        </w:rPr>
        <w:t xml:space="preserve">Injury, Trauma and Illness </w:t>
      </w:r>
      <w:r w:rsidRPr="009E7246">
        <w:rPr>
          <w:rFonts w:asciiTheme="majorHAnsi" w:hAnsiTheme="majorHAnsi"/>
        </w:rPr>
        <w:t xml:space="preserve">Policy </w:t>
      </w:r>
    </w:p>
    <w:p w14:paraId="75F0F82F" w14:textId="77777777" w:rsidR="00A10297" w:rsidRPr="009E7246" w:rsidRDefault="00A10297" w:rsidP="003D63B8">
      <w:pPr>
        <w:pStyle w:val="ListParagraph"/>
        <w:numPr>
          <w:ilvl w:val="0"/>
          <w:numId w:val="6"/>
        </w:numPr>
        <w:spacing w:after="0" w:line="360" w:lineRule="auto"/>
        <w:rPr>
          <w:rFonts w:asciiTheme="majorHAnsi" w:hAnsiTheme="majorHAnsi"/>
        </w:rPr>
      </w:pPr>
      <w:r w:rsidRPr="009E7246">
        <w:rPr>
          <w:rFonts w:asciiTheme="majorHAnsi" w:hAnsiTheme="majorHAnsi"/>
        </w:rPr>
        <w:t xml:space="preserve">Medical Conditions Policy and </w:t>
      </w:r>
    </w:p>
    <w:p w14:paraId="64BAA596" w14:textId="63B96182" w:rsidR="00A10297" w:rsidRDefault="00A10297" w:rsidP="003D63B8">
      <w:pPr>
        <w:pStyle w:val="ListParagraph"/>
        <w:numPr>
          <w:ilvl w:val="0"/>
          <w:numId w:val="6"/>
        </w:numPr>
        <w:spacing w:after="0" w:line="360" w:lineRule="auto"/>
        <w:rPr>
          <w:rFonts w:asciiTheme="majorHAnsi" w:hAnsiTheme="majorHAnsi"/>
        </w:rPr>
      </w:pPr>
      <w:r w:rsidRPr="009E7246">
        <w:rPr>
          <w:rFonts w:asciiTheme="majorHAnsi" w:hAnsiTheme="majorHAnsi"/>
        </w:rPr>
        <w:t>Handwashing Policy</w:t>
      </w:r>
    </w:p>
    <w:p w14:paraId="72B1F139" w14:textId="77777777" w:rsidR="000D57F8" w:rsidRPr="000D57F8" w:rsidRDefault="000D57F8" w:rsidP="00697997">
      <w:pPr>
        <w:spacing w:after="0" w:line="360" w:lineRule="auto"/>
        <w:rPr>
          <w:rFonts w:asciiTheme="majorHAnsi" w:hAnsiTheme="majorHAnsi" w:cs="Calibri"/>
        </w:rPr>
      </w:pPr>
    </w:p>
    <w:p w14:paraId="6063C63A" w14:textId="2FE47CC6" w:rsidR="00F368E2" w:rsidRPr="009E7246" w:rsidRDefault="00DA58BD" w:rsidP="00697997">
      <w:pPr>
        <w:spacing w:after="0" w:line="360" w:lineRule="auto"/>
        <w:rPr>
          <w:rFonts w:cs="Arial"/>
          <w:color w:val="000000" w:themeColor="text1"/>
          <w:sz w:val="24"/>
          <w:szCs w:val="24"/>
        </w:rPr>
      </w:pPr>
      <w:r w:rsidRPr="009E7246">
        <w:rPr>
          <w:rFonts w:cs="Arial"/>
          <w:color w:val="000000" w:themeColor="text1"/>
          <w:sz w:val="24"/>
          <w:szCs w:val="24"/>
        </w:rPr>
        <w:t>PREVENTING INFECTIOUS DISEASES</w:t>
      </w:r>
    </w:p>
    <w:p w14:paraId="7EDCA2FD" w14:textId="5733FD65" w:rsidR="002F7C3E" w:rsidRPr="009E7246" w:rsidRDefault="002F7C3E" w:rsidP="00697997">
      <w:pPr>
        <w:spacing w:after="0" w:line="360" w:lineRule="auto"/>
        <w:rPr>
          <w:rStyle w:val="apple-converted-space"/>
          <w:rFonts w:asciiTheme="majorHAnsi" w:hAnsiTheme="majorHAnsi" w:cs="Arial"/>
          <w:shd w:val="clear" w:color="auto" w:fill="FFFFFF"/>
        </w:rPr>
      </w:pPr>
      <w:r w:rsidRPr="009E7246">
        <w:rPr>
          <w:rStyle w:val="apple-converted-space"/>
          <w:rFonts w:asciiTheme="majorHAnsi" w:hAnsiTheme="majorHAnsi" w:cs="Arial"/>
          <w:shd w:val="clear" w:color="auto" w:fill="FFFFFF"/>
        </w:rPr>
        <w:t xml:space="preserve">Children enter education and care services when their immune systems are still developing. They have not been exposed to many common germs and therefore are susceptible to bacteria that may cause </w:t>
      </w:r>
      <w:r w:rsidRPr="009E7246">
        <w:rPr>
          <w:rStyle w:val="apple-converted-space"/>
          <w:rFonts w:asciiTheme="majorHAnsi" w:hAnsiTheme="majorHAnsi" w:cs="Arial"/>
          <w:shd w:val="clear" w:color="auto" w:fill="FFFFFF"/>
        </w:rPr>
        <w:lastRenderedPageBreak/>
        <w:t xml:space="preserve">infections. Given the </w:t>
      </w:r>
      <w:r w:rsidR="00454634" w:rsidRPr="009E7246">
        <w:rPr>
          <w:rStyle w:val="apple-converted-space"/>
          <w:rFonts w:asciiTheme="majorHAnsi" w:hAnsiTheme="majorHAnsi" w:cs="Arial"/>
          <w:shd w:val="clear" w:color="auto" w:fill="FFFFFF"/>
        </w:rPr>
        <w:t>close physical contact children have with other children in early childhood and care, it is very easy for infectious diseases and illnesses to spread through normal daily activities.</w:t>
      </w:r>
    </w:p>
    <w:p w14:paraId="3EDBF0C9" w14:textId="16B4E51C" w:rsidR="00454634" w:rsidRPr="009E7246" w:rsidRDefault="00454634" w:rsidP="00697997">
      <w:pPr>
        <w:spacing w:after="0" w:line="360" w:lineRule="auto"/>
        <w:rPr>
          <w:rStyle w:val="apple-converted-space"/>
          <w:rFonts w:asciiTheme="majorHAnsi" w:hAnsiTheme="majorHAnsi" w:cs="Arial"/>
          <w:shd w:val="clear" w:color="auto" w:fill="FFFFFF"/>
        </w:rPr>
      </w:pPr>
      <w:r w:rsidRPr="009E7246">
        <w:rPr>
          <w:rStyle w:val="apple-converted-space"/>
          <w:rFonts w:asciiTheme="majorHAnsi" w:hAnsiTheme="majorHAnsi" w:cs="Arial"/>
          <w:shd w:val="clear" w:color="auto" w:fill="FFFFFF"/>
        </w:rPr>
        <w:t>Our Service implements rigorous hygienic practices to limit the spread of illness and infectious diseases including:</w:t>
      </w:r>
    </w:p>
    <w:p w14:paraId="1E1F8FA0" w14:textId="544A1AD8" w:rsidR="00454634" w:rsidRPr="009E7246" w:rsidRDefault="00454634" w:rsidP="003D63B8">
      <w:pPr>
        <w:pStyle w:val="ListParagraph"/>
        <w:numPr>
          <w:ilvl w:val="0"/>
          <w:numId w:val="9"/>
        </w:numPr>
        <w:spacing w:after="0" w:line="360" w:lineRule="auto"/>
        <w:rPr>
          <w:rFonts w:asciiTheme="majorHAnsi" w:hAnsiTheme="majorHAnsi" w:cs="Calibri"/>
        </w:rPr>
      </w:pPr>
      <w:r w:rsidRPr="009E7246">
        <w:rPr>
          <w:rFonts w:asciiTheme="majorHAnsi" w:hAnsiTheme="majorHAnsi" w:cs="Calibri"/>
        </w:rPr>
        <w:t>effective hand washing hygiene</w:t>
      </w:r>
    </w:p>
    <w:p w14:paraId="3BD5A925" w14:textId="77777777" w:rsidR="00454634" w:rsidRPr="009E7246" w:rsidRDefault="00454634" w:rsidP="003D63B8">
      <w:pPr>
        <w:pStyle w:val="ListParagraph"/>
        <w:numPr>
          <w:ilvl w:val="0"/>
          <w:numId w:val="9"/>
        </w:numPr>
        <w:spacing w:after="0" w:line="360" w:lineRule="auto"/>
        <w:rPr>
          <w:rFonts w:asciiTheme="majorHAnsi" w:hAnsiTheme="majorHAnsi" w:cs="Calibri"/>
        </w:rPr>
      </w:pPr>
      <w:r w:rsidRPr="009E7246">
        <w:rPr>
          <w:rFonts w:asciiTheme="majorHAnsi" w:hAnsiTheme="majorHAnsi" w:cs="Calibri"/>
        </w:rPr>
        <w:t>cough and sneeze etiquette</w:t>
      </w:r>
    </w:p>
    <w:p w14:paraId="0EC6B6E1" w14:textId="77632B40" w:rsidR="00454634" w:rsidRPr="009E7246" w:rsidRDefault="003742C7" w:rsidP="003D63B8">
      <w:pPr>
        <w:pStyle w:val="ListParagraph"/>
        <w:numPr>
          <w:ilvl w:val="0"/>
          <w:numId w:val="9"/>
        </w:numPr>
        <w:spacing w:after="0" w:line="360" w:lineRule="auto"/>
        <w:rPr>
          <w:rFonts w:asciiTheme="majorHAnsi" w:hAnsiTheme="majorHAnsi" w:cs="Calibri"/>
        </w:rPr>
      </w:pPr>
      <w:r>
        <w:rPr>
          <w:rFonts w:asciiTheme="majorHAnsi" w:hAnsiTheme="majorHAnsi" w:cs="Calibri"/>
        </w:rPr>
        <w:t xml:space="preserve">appropriate </w:t>
      </w:r>
      <w:r w:rsidR="00454634" w:rsidRPr="009E7246">
        <w:rPr>
          <w:rFonts w:asciiTheme="majorHAnsi" w:hAnsiTheme="majorHAnsi" w:cs="Calibri"/>
        </w:rPr>
        <w:t>use of gloves</w:t>
      </w:r>
    </w:p>
    <w:p w14:paraId="78627F52" w14:textId="77777777" w:rsidR="00454634" w:rsidRPr="009E7246" w:rsidRDefault="00454634" w:rsidP="003D63B8">
      <w:pPr>
        <w:pStyle w:val="ListParagraph"/>
        <w:numPr>
          <w:ilvl w:val="0"/>
          <w:numId w:val="9"/>
        </w:numPr>
        <w:spacing w:after="0" w:line="360" w:lineRule="auto"/>
        <w:rPr>
          <w:rFonts w:asciiTheme="majorHAnsi" w:hAnsiTheme="majorHAnsi" w:cs="Calibri"/>
        </w:rPr>
      </w:pPr>
      <w:r w:rsidRPr="009E7246">
        <w:rPr>
          <w:rFonts w:asciiTheme="majorHAnsi" w:hAnsiTheme="majorHAnsi" w:cs="Calibri"/>
        </w:rPr>
        <w:t>exclusion of children, educators or staff when they are unwell or displaying symptoms of an infectious disease or virus</w:t>
      </w:r>
    </w:p>
    <w:p w14:paraId="75BB65B8" w14:textId="3CC687C8" w:rsidR="00454634" w:rsidRPr="00094A5B" w:rsidRDefault="00454634" w:rsidP="003D63B8">
      <w:pPr>
        <w:pStyle w:val="ListParagraph"/>
        <w:numPr>
          <w:ilvl w:val="0"/>
          <w:numId w:val="9"/>
        </w:numPr>
        <w:spacing w:after="0" w:line="360" w:lineRule="auto"/>
        <w:rPr>
          <w:rFonts w:asciiTheme="majorHAnsi" w:hAnsiTheme="majorHAnsi" w:cs="Calibri"/>
        </w:rPr>
      </w:pPr>
      <w:r w:rsidRPr="00094A5B">
        <w:rPr>
          <w:rFonts w:asciiTheme="majorHAnsi" w:hAnsiTheme="majorHAnsi" w:cs="Calibri"/>
        </w:rPr>
        <w:t xml:space="preserve">effective </w:t>
      </w:r>
      <w:r w:rsidR="003742C7" w:rsidRPr="00094A5B">
        <w:rPr>
          <w:rFonts w:asciiTheme="majorHAnsi" w:hAnsiTheme="majorHAnsi" w:cs="Calibri"/>
        </w:rPr>
        <w:t xml:space="preserve">environmental </w:t>
      </w:r>
      <w:r w:rsidRPr="00094A5B">
        <w:rPr>
          <w:rFonts w:asciiTheme="majorHAnsi" w:hAnsiTheme="majorHAnsi" w:cs="Calibri"/>
        </w:rPr>
        <w:t>cleaning</w:t>
      </w:r>
      <w:r w:rsidR="003742C7" w:rsidRPr="00094A5B">
        <w:rPr>
          <w:rFonts w:asciiTheme="majorHAnsi" w:hAnsiTheme="majorHAnsi" w:cs="Calibri"/>
        </w:rPr>
        <w:t xml:space="preserve"> including</w:t>
      </w:r>
      <w:r w:rsidRPr="00094A5B">
        <w:rPr>
          <w:rFonts w:asciiTheme="majorHAnsi" w:hAnsiTheme="majorHAnsi" w:cs="Calibri"/>
        </w:rPr>
        <w:t xml:space="preserve"> toys and resources (including bedding)</w:t>
      </w:r>
    </w:p>
    <w:p w14:paraId="50381F63" w14:textId="77777777" w:rsidR="00D026DB" w:rsidRDefault="00454634" w:rsidP="003D63B8">
      <w:pPr>
        <w:pStyle w:val="ListParagraph"/>
        <w:numPr>
          <w:ilvl w:val="0"/>
          <w:numId w:val="9"/>
        </w:numPr>
        <w:spacing w:after="0" w:line="360" w:lineRule="auto"/>
        <w:rPr>
          <w:rFonts w:asciiTheme="majorHAnsi" w:hAnsiTheme="majorHAnsi" w:cs="Calibri"/>
        </w:rPr>
      </w:pPr>
      <w:r w:rsidRPr="00094A5B">
        <w:rPr>
          <w:rFonts w:asciiTheme="majorHAnsi" w:hAnsiTheme="majorHAnsi" w:cs="Calibri"/>
        </w:rPr>
        <w:t>requesting parents and visitors to wash their hands with soap and water or hand sanitizer upon arrival and departure at the Service</w:t>
      </w:r>
    </w:p>
    <w:p w14:paraId="6BE307B3" w14:textId="1418ECD0" w:rsidR="00F72640" w:rsidRDefault="00F72640" w:rsidP="003D63B8">
      <w:pPr>
        <w:pStyle w:val="ListParagraph"/>
        <w:numPr>
          <w:ilvl w:val="0"/>
          <w:numId w:val="9"/>
        </w:numPr>
        <w:spacing w:after="0" w:line="360" w:lineRule="auto"/>
        <w:rPr>
          <w:rFonts w:asciiTheme="majorHAnsi" w:hAnsiTheme="majorHAnsi" w:cs="Calibri"/>
        </w:rPr>
      </w:pPr>
      <w:r w:rsidRPr="00D026DB">
        <w:rPr>
          <w:rFonts w:asciiTheme="majorHAnsi" w:hAnsiTheme="majorHAnsi" w:cs="Calibri"/>
        </w:rPr>
        <w:t>physical distancing</w:t>
      </w:r>
      <w:r w:rsidR="00AD7CF2" w:rsidRPr="00D026DB">
        <w:rPr>
          <w:rFonts w:asciiTheme="majorHAnsi" w:hAnsiTheme="majorHAnsi" w:cs="Calibri"/>
        </w:rPr>
        <w:t xml:space="preserve"> (if recommended</w:t>
      </w:r>
      <w:r w:rsidR="00772CA6" w:rsidRPr="00D026DB">
        <w:rPr>
          <w:rFonts w:asciiTheme="majorHAnsi" w:hAnsiTheme="majorHAnsi" w:cs="Calibri"/>
        </w:rPr>
        <w:t xml:space="preserve"> by Australian Health Protection Principal Committee [AHPPC] and/or Safe Work Australia)</w:t>
      </w:r>
    </w:p>
    <w:p w14:paraId="10E01D5C" w14:textId="74A84ACE" w:rsidR="00D026DB" w:rsidRPr="00C775A9" w:rsidRDefault="00D026DB" w:rsidP="003D63B8">
      <w:pPr>
        <w:pStyle w:val="ListParagraph"/>
        <w:numPr>
          <w:ilvl w:val="0"/>
          <w:numId w:val="9"/>
        </w:numPr>
        <w:spacing w:after="0" w:line="360" w:lineRule="auto"/>
        <w:rPr>
          <w:rFonts w:asciiTheme="majorHAnsi" w:hAnsiTheme="majorHAnsi" w:cs="Calibri"/>
        </w:rPr>
      </w:pPr>
      <w:r w:rsidRPr="00C775A9">
        <w:rPr>
          <w:rFonts w:asciiTheme="majorHAnsi" w:hAnsiTheme="majorHAnsi" w:cs="Calibri"/>
        </w:rPr>
        <w:t>use of face masks (as mandated by PHO</w:t>
      </w:r>
      <w:r w:rsidR="003F0E54" w:rsidRPr="00C775A9">
        <w:rPr>
          <w:rFonts w:asciiTheme="majorHAnsi" w:hAnsiTheme="majorHAnsi" w:cs="Calibri"/>
        </w:rPr>
        <w:t xml:space="preserve"> or Service decision</w:t>
      </w:r>
      <w:r w:rsidRPr="00C775A9">
        <w:rPr>
          <w:rFonts w:asciiTheme="majorHAnsi" w:hAnsiTheme="majorHAnsi" w:cs="Calibri"/>
        </w:rPr>
        <w:t>)</w:t>
      </w:r>
    </w:p>
    <w:p w14:paraId="132E9DF9" w14:textId="454AAD07" w:rsidR="00454634" w:rsidRPr="00C775A9" w:rsidRDefault="00D026DB" w:rsidP="003D63B8">
      <w:pPr>
        <w:pStyle w:val="ListParagraph"/>
        <w:numPr>
          <w:ilvl w:val="0"/>
          <w:numId w:val="9"/>
        </w:numPr>
        <w:spacing w:after="0" w:line="360" w:lineRule="auto"/>
        <w:rPr>
          <w:rFonts w:cs="Calibri"/>
        </w:rPr>
      </w:pPr>
      <w:r w:rsidRPr="00C775A9">
        <w:rPr>
          <w:rFonts w:asciiTheme="majorHAnsi" w:hAnsiTheme="majorHAnsi" w:cs="Calibri"/>
        </w:rPr>
        <w:t xml:space="preserve">restricting parents and visitors from entering </w:t>
      </w:r>
      <w:r w:rsidR="009F1DDB" w:rsidRPr="00C775A9">
        <w:rPr>
          <w:rFonts w:asciiTheme="majorHAnsi" w:hAnsiTheme="majorHAnsi" w:cs="Calibri"/>
        </w:rPr>
        <w:t>our service</w:t>
      </w:r>
      <w:r w:rsidRPr="00C775A9">
        <w:rPr>
          <w:rFonts w:asciiTheme="majorHAnsi" w:hAnsiTheme="majorHAnsi" w:cs="Calibri"/>
        </w:rPr>
        <w:t xml:space="preserve"> to reduce threat of spread of a community disease (e.g.</w:t>
      </w:r>
      <w:r w:rsidR="003F0E54" w:rsidRPr="00C775A9">
        <w:rPr>
          <w:rFonts w:asciiTheme="majorHAnsi" w:hAnsiTheme="majorHAnsi" w:cs="Calibri"/>
        </w:rPr>
        <w:t xml:space="preserve"> </w:t>
      </w:r>
      <w:r w:rsidRPr="00C775A9">
        <w:rPr>
          <w:rFonts w:asciiTheme="majorHAnsi" w:hAnsiTheme="majorHAnsi" w:cs="Calibri"/>
        </w:rPr>
        <w:t>COVID-19)</w:t>
      </w:r>
    </w:p>
    <w:p w14:paraId="5CDCC321" w14:textId="541EC973" w:rsidR="002750B7" w:rsidRPr="00C775A9" w:rsidRDefault="002750B7" w:rsidP="003D63B8">
      <w:pPr>
        <w:pStyle w:val="ListParagraph"/>
        <w:numPr>
          <w:ilvl w:val="0"/>
          <w:numId w:val="9"/>
        </w:numPr>
        <w:spacing w:after="0" w:line="360" w:lineRule="auto"/>
        <w:rPr>
          <w:rFonts w:cs="Calibri"/>
        </w:rPr>
      </w:pPr>
      <w:r w:rsidRPr="00C775A9">
        <w:rPr>
          <w:rFonts w:asciiTheme="majorHAnsi" w:hAnsiTheme="majorHAnsi" w:cs="Calibri"/>
        </w:rPr>
        <w:t xml:space="preserve">ensuring adequate ventilation </w:t>
      </w:r>
    </w:p>
    <w:p w14:paraId="6AFB33B2" w14:textId="2A6C2642" w:rsidR="00AA7843" w:rsidRPr="00C775A9" w:rsidRDefault="00AA7843" w:rsidP="003D63B8">
      <w:pPr>
        <w:pStyle w:val="ListParagraph"/>
        <w:numPr>
          <w:ilvl w:val="0"/>
          <w:numId w:val="9"/>
        </w:numPr>
        <w:spacing w:after="0" w:line="360" w:lineRule="auto"/>
        <w:rPr>
          <w:rFonts w:cs="Calibri"/>
        </w:rPr>
      </w:pPr>
      <w:r w:rsidRPr="00C775A9">
        <w:rPr>
          <w:rFonts w:asciiTheme="majorHAnsi" w:hAnsiTheme="majorHAnsi" w:cs="Calibri"/>
        </w:rPr>
        <w:t>encouraging children, educators or staff to seek medical attention and get tested if they show symptoms of an infectious disease or virus, including COVID-19</w:t>
      </w:r>
      <w:r w:rsidR="00107D10" w:rsidRPr="00C775A9">
        <w:rPr>
          <w:rFonts w:asciiTheme="majorHAnsi" w:hAnsiTheme="majorHAnsi" w:cs="Calibri"/>
        </w:rPr>
        <w:t>.</w:t>
      </w:r>
    </w:p>
    <w:p w14:paraId="5D163249" w14:textId="77777777" w:rsidR="00D026DB" w:rsidRPr="00D026DB" w:rsidRDefault="00D026DB" w:rsidP="00D026DB">
      <w:pPr>
        <w:pStyle w:val="ListParagraph"/>
        <w:spacing w:after="0" w:line="360" w:lineRule="auto"/>
        <w:rPr>
          <w:rFonts w:cs="Calibri"/>
          <w:highlight w:val="yellow"/>
        </w:rPr>
      </w:pPr>
    </w:p>
    <w:p w14:paraId="256D13FE" w14:textId="73CD1347" w:rsidR="005D148A" w:rsidRPr="009E7246" w:rsidRDefault="003A7A89" w:rsidP="00697997">
      <w:pPr>
        <w:spacing w:after="0" w:line="360" w:lineRule="auto"/>
        <w:rPr>
          <w:rFonts w:asciiTheme="majorHAnsi" w:hAnsiTheme="majorHAnsi" w:cs="Arial"/>
          <w:color w:val="1F96B7"/>
        </w:rPr>
      </w:pPr>
      <w:r w:rsidRPr="009E7246">
        <w:rPr>
          <w:rFonts w:cs="Arial"/>
          <w:color w:val="1F96B7"/>
          <w:sz w:val="24"/>
          <w:szCs w:val="24"/>
        </w:rPr>
        <w:t>IMMUNISATION REQUIREMENTS</w:t>
      </w:r>
    </w:p>
    <w:p w14:paraId="382B1DAB" w14:textId="16B9200A" w:rsidR="00A10297" w:rsidRDefault="002F7C3E" w:rsidP="00697997">
      <w:pPr>
        <w:spacing w:after="0" w:line="360" w:lineRule="auto"/>
        <w:contextualSpacing/>
        <w:rPr>
          <w:rStyle w:val="apple-converted-space"/>
          <w:rFonts w:asciiTheme="majorHAnsi" w:hAnsiTheme="majorHAnsi" w:cs="Arial"/>
          <w:shd w:val="clear" w:color="auto" w:fill="FFFFFF"/>
        </w:rPr>
      </w:pPr>
      <w:r w:rsidRPr="009E7246">
        <w:rPr>
          <w:rStyle w:val="apple-converted-space"/>
          <w:rFonts w:asciiTheme="majorHAnsi" w:hAnsiTheme="majorHAnsi" w:cs="Arial"/>
          <w:shd w:val="clear" w:color="auto" w:fill="FFFFFF"/>
        </w:rPr>
        <w:t>Immunisation is a reliable way to prevent many childhood infectious diseases.</w:t>
      </w:r>
      <w:r>
        <w:rPr>
          <w:rStyle w:val="apple-converted-space"/>
          <w:rFonts w:asciiTheme="majorHAnsi" w:hAnsiTheme="majorHAnsi" w:cs="Arial"/>
          <w:shd w:val="clear" w:color="auto" w:fill="FFFFFF"/>
        </w:rPr>
        <w:t xml:space="preserve"> </w:t>
      </w:r>
      <w:r w:rsidR="006D52DB">
        <w:rPr>
          <w:rStyle w:val="apple-converted-space"/>
          <w:rFonts w:asciiTheme="majorHAnsi" w:hAnsiTheme="majorHAnsi" w:cs="Arial"/>
          <w:shd w:val="clear" w:color="auto" w:fill="FFFFFF"/>
        </w:rPr>
        <w:t>U</w:t>
      </w:r>
      <w:r w:rsidR="00A10297" w:rsidRPr="009F1DDB">
        <w:rPr>
          <w:rStyle w:val="apple-converted-space"/>
          <w:rFonts w:asciiTheme="majorHAnsi" w:hAnsiTheme="majorHAnsi" w:cs="Arial"/>
          <w:shd w:val="clear" w:color="auto" w:fill="FFFFFF"/>
        </w:rPr>
        <w:t xml:space="preserve">nvaccinated children due to their parent’s conscientious objection are no longer able to be enrolled in </w:t>
      </w:r>
      <w:r w:rsidR="00B10795" w:rsidRPr="009F1DDB">
        <w:rPr>
          <w:rStyle w:val="apple-converted-space"/>
          <w:rFonts w:ascii="Calibri Light" w:hAnsi="Calibri Light" w:cs="Calibri Light"/>
          <w:shd w:val="clear" w:color="auto" w:fill="FFFFFF"/>
        </w:rPr>
        <w:t>approved early childcare services</w:t>
      </w:r>
      <w:r w:rsidR="00B10795" w:rsidRPr="009F1DDB">
        <w:rPr>
          <w:rStyle w:val="apple-converted-space"/>
          <w:rFonts w:cs="Arial"/>
          <w:shd w:val="clear" w:color="auto" w:fill="FFFFFF"/>
        </w:rPr>
        <w:t>.</w:t>
      </w:r>
      <w:r w:rsidR="00B10795">
        <w:rPr>
          <w:rStyle w:val="apple-converted-space"/>
          <w:rFonts w:cs="Arial"/>
          <w:shd w:val="clear" w:color="auto" w:fill="FFFFFF"/>
        </w:rPr>
        <w:t xml:space="preserve"> </w:t>
      </w:r>
      <w:r w:rsidR="00B10795" w:rsidRPr="007D203A">
        <w:rPr>
          <w:rStyle w:val="apple-converted-space"/>
          <w:rFonts w:cs="Arial"/>
          <w:color w:val="FF0000"/>
          <w:highlight w:val="yellow"/>
          <w:shd w:val="clear" w:color="auto" w:fill="FFFFFF"/>
        </w:rPr>
        <w:t>[</w:t>
      </w:r>
      <w:r w:rsidR="00B10795" w:rsidRPr="00B10795">
        <w:rPr>
          <w:rStyle w:val="apple-converted-space"/>
          <w:rFonts w:ascii="Calibri Light" w:hAnsi="Calibri Light" w:cs="Calibri Light"/>
          <w:color w:val="FF0000"/>
          <w:highlight w:val="yellow"/>
          <w:shd w:val="clear" w:color="auto" w:fill="FFFFFF"/>
        </w:rPr>
        <w:t>must make adjustments to this policy if required].</w:t>
      </w:r>
      <w:r w:rsidR="009F1DDB">
        <w:rPr>
          <w:rStyle w:val="apple-converted-space"/>
          <w:rFonts w:ascii="Calibri Light" w:hAnsi="Calibri Light" w:cs="Calibri Light"/>
          <w:color w:val="FF0000"/>
          <w:shd w:val="clear" w:color="auto" w:fill="FFFFFF"/>
        </w:rPr>
        <w:t xml:space="preserve"> </w:t>
      </w:r>
      <w:r w:rsidR="00A10297" w:rsidRPr="002F1DB2">
        <w:rPr>
          <w:rStyle w:val="apple-converted-space"/>
          <w:rFonts w:asciiTheme="majorHAnsi" w:hAnsiTheme="majorHAnsi" w:cs="Arial"/>
          <w:shd w:val="clear" w:color="auto" w:fill="FFFFFF"/>
        </w:rPr>
        <w:t xml:space="preserve">Children who cannot be fully vaccinated due to a medical condition or who are on a recognised catch-up schedule may still be enrolled upon presentation of the appropriate form signed by a medical </w:t>
      </w:r>
      <w:r w:rsidR="00A10297" w:rsidRPr="00094A5B">
        <w:rPr>
          <w:rStyle w:val="apple-converted-space"/>
          <w:rFonts w:asciiTheme="majorHAnsi" w:hAnsiTheme="majorHAnsi" w:cs="Arial"/>
          <w:shd w:val="clear" w:color="auto" w:fill="FFFFFF"/>
        </w:rPr>
        <w:t>practitioner</w:t>
      </w:r>
      <w:r w:rsidR="009E7246" w:rsidRPr="00094A5B">
        <w:rPr>
          <w:rStyle w:val="apple-converted-space"/>
          <w:rFonts w:asciiTheme="majorHAnsi" w:hAnsiTheme="majorHAnsi" w:cs="Arial"/>
          <w:shd w:val="clear" w:color="auto" w:fill="FFFFFF"/>
        </w:rPr>
        <w:t xml:space="preserve"> who meets the criteria stated by the Australian Government.</w:t>
      </w:r>
    </w:p>
    <w:p w14:paraId="7F7D3BCD" w14:textId="77777777" w:rsidR="00A10297" w:rsidRPr="00445689" w:rsidRDefault="00A10297" w:rsidP="00697997">
      <w:pPr>
        <w:spacing w:after="0" w:line="360" w:lineRule="auto"/>
        <w:contextualSpacing/>
        <w:rPr>
          <w:rFonts w:asciiTheme="majorHAnsi" w:hAnsiTheme="majorHAnsi" w:cs="Arial"/>
          <w:shd w:val="clear" w:color="auto" w:fill="FFFFFF"/>
        </w:rPr>
      </w:pPr>
    </w:p>
    <w:p w14:paraId="5FDF2A5D" w14:textId="570EE876" w:rsidR="00A55138" w:rsidRDefault="00A55138" w:rsidP="00697997">
      <w:pPr>
        <w:spacing w:after="0" w:line="360" w:lineRule="auto"/>
        <w:rPr>
          <w:rFonts w:asciiTheme="majorHAnsi" w:hAnsiTheme="majorHAnsi"/>
        </w:rPr>
      </w:pPr>
      <w:r w:rsidRPr="00A10297">
        <w:rPr>
          <w:rFonts w:asciiTheme="majorHAnsi" w:hAnsiTheme="majorHAnsi"/>
        </w:rPr>
        <w:t>Only parents of children (less than 20 years of age) who are fully immunised or are on a recognised catch-up schedule can receive Child Care Subsidy (</w:t>
      </w:r>
      <w:r w:rsidRPr="00C775A9">
        <w:rPr>
          <w:rFonts w:asciiTheme="majorHAnsi" w:hAnsiTheme="majorHAnsi"/>
        </w:rPr>
        <w:t>CCS)</w:t>
      </w:r>
      <w:r w:rsidR="003F0E54" w:rsidRPr="00C775A9">
        <w:rPr>
          <w:rFonts w:asciiTheme="majorHAnsi" w:hAnsiTheme="majorHAnsi"/>
        </w:rPr>
        <w:t xml:space="preserve">. </w:t>
      </w:r>
      <w:r w:rsidRPr="00C775A9">
        <w:rPr>
          <w:rFonts w:asciiTheme="majorHAnsi" w:hAnsiTheme="majorHAnsi"/>
        </w:rPr>
        <w:t>The</w:t>
      </w:r>
      <w:r w:rsidRPr="00A10297">
        <w:rPr>
          <w:rFonts w:asciiTheme="majorHAnsi" w:hAnsiTheme="majorHAnsi"/>
        </w:rPr>
        <w:t xml:space="preserve"> relevant vaccinations are those under the </w:t>
      </w:r>
      <w:r w:rsidRPr="00A10297">
        <w:rPr>
          <w:rFonts w:asciiTheme="majorHAnsi" w:hAnsiTheme="majorHAnsi"/>
          <w:i/>
          <w:iCs/>
        </w:rPr>
        <w:t>National Immunisation Program</w:t>
      </w:r>
      <w:r w:rsidRPr="00A10297">
        <w:rPr>
          <w:rFonts w:asciiTheme="majorHAnsi" w:hAnsiTheme="majorHAnsi"/>
        </w:rPr>
        <w:t xml:space="preserve"> (NIP), which covers the vaccines usually administered before age five. These vaccinations must be recorded on the Australian Immunisation Register (</w:t>
      </w:r>
      <w:r w:rsidR="00BF1B93" w:rsidRPr="00A10297">
        <w:rPr>
          <w:rFonts w:asciiTheme="majorHAnsi" w:hAnsiTheme="majorHAnsi"/>
        </w:rPr>
        <w:t>AIR</w:t>
      </w:r>
      <w:r w:rsidRPr="00A10297">
        <w:rPr>
          <w:rFonts w:asciiTheme="majorHAnsi" w:hAnsiTheme="majorHAnsi"/>
        </w:rPr>
        <w:t xml:space="preserve">). </w:t>
      </w:r>
    </w:p>
    <w:p w14:paraId="2393F45A" w14:textId="71F8E5FC" w:rsidR="00D80D53" w:rsidRPr="005D2331" w:rsidRDefault="003742C7" w:rsidP="00C775A9">
      <w:pPr>
        <w:spacing w:after="0" w:line="360" w:lineRule="auto"/>
        <w:rPr>
          <w:rFonts w:asciiTheme="majorHAnsi" w:hAnsiTheme="majorHAnsi"/>
          <w:strike/>
        </w:rPr>
      </w:pPr>
      <w:r w:rsidRPr="00094A5B">
        <w:rPr>
          <w:rFonts w:asciiTheme="majorHAnsi" w:hAnsiTheme="majorHAnsi"/>
        </w:rPr>
        <w:lastRenderedPageBreak/>
        <w:t>Educators and other staff at our Service are highly recommended to keep up to date with all immunisations including yearly influenza vaccinations. These include vaccinations recommended by the National Health and Medical Research Council (NHMRC</w:t>
      </w:r>
      <w:r w:rsidRPr="009F1DDB">
        <w:rPr>
          <w:rFonts w:asciiTheme="majorHAnsi" w:hAnsiTheme="majorHAnsi"/>
        </w:rPr>
        <w:t>).</w:t>
      </w:r>
      <w:r w:rsidR="00AA7843">
        <w:rPr>
          <w:rFonts w:asciiTheme="majorHAnsi" w:hAnsiTheme="majorHAnsi"/>
        </w:rPr>
        <w:t xml:space="preserve"> </w:t>
      </w:r>
      <w:r w:rsidR="00AA7843" w:rsidRPr="00C775A9">
        <w:rPr>
          <w:rFonts w:asciiTheme="majorHAnsi" w:hAnsiTheme="majorHAnsi"/>
        </w:rPr>
        <w:t xml:space="preserve">Our Service recommends </w:t>
      </w:r>
      <w:r w:rsidR="003F0E54" w:rsidRPr="00C775A9">
        <w:rPr>
          <w:rFonts w:asciiTheme="majorHAnsi" w:hAnsiTheme="majorHAnsi"/>
        </w:rPr>
        <w:t>e</w:t>
      </w:r>
      <w:r w:rsidR="00AA7843" w:rsidRPr="00C775A9">
        <w:rPr>
          <w:rFonts w:asciiTheme="majorHAnsi" w:hAnsiTheme="majorHAnsi"/>
        </w:rPr>
        <w:t xml:space="preserve">ducators and children keep up to date with vaccinations for COVID 19 </w:t>
      </w:r>
      <w:r w:rsidR="00FA67CB">
        <w:rPr>
          <w:rFonts w:asciiTheme="majorHAnsi" w:hAnsiTheme="majorHAnsi"/>
          <w:color w:val="FF0000"/>
          <w:highlight w:val="yellow"/>
        </w:rPr>
        <w:t>[a</w:t>
      </w:r>
      <w:r w:rsidR="00AA7843" w:rsidRPr="003F0E54">
        <w:rPr>
          <w:rFonts w:asciiTheme="majorHAnsi" w:hAnsiTheme="majorHAnsi"/>
          <w:color w:val="FF0000"/>
          <w:highlight w:val="yellow"/>
        </w:rPr>
        <w:t xml:space="preserve">djust to suit your </w:t>
      </w:r>
      <w:r w:rsidR="00D23A2E" w:rsidRPr="00D23A2E">
        <w:rPr>
          <w:rFonts w:asciiTheme="majorHAnsi" w:hAnsiTheme="majorHAnsi"/>
          <w:color w:val="FF0000"/>
          <w:highlight w:val="yellow"/>
        </w:rPr>
        <w:t>Service requirements]</w:t>
      </w:r>
      <w:r w:rsidR="00D23A2E">
        <w:rPr>
          <w:rFonts w:asciiTheme="majorHAnsi" w:hAnsiTheme="majorHAnsi"/>
          <w:color w:val="FF0000"/>
        </w:rPr>
        <w:t xml:space="preserve"> </w:t>
      </w:r>
    </w:p>
    <w:p w14:paraId="6BEDA246" w14:textId="77777777" w:rsidR="00D026DB" w:rsidRDefault="00D026DB" w:rsidP="00697997">
      <w:pPr>
        <w:spacing w:after="0" w:line="360" w:lineRule="auto"/>
        <w:rPr>
          <w:rFonts w:cs="Arial"/>
          <w:color w:val="22A1BB"/>
          <w:sz w:val="24"/>
          <w:szCs w:val="24"/>
        </w:rPr>
      </w:pPr>
    </w:p>
    <w:p w14:paraId="1E8AB3E8" w14:textId="5FC5D149" w:rsidR="00F368E2" w:rsidRPr="00C775A9" w:rsidRDefault="003A7A89" w:rsidP="00697997">
      <w:pPr>
        <w:spacing w:after="0" w:line="360" w:lineRule="auto"/>
        <w:rPr>
          <w:rFonts w:cs="Arial"/>
          <w:color w:val="000000" w:themeColor="text1"/>
          <w:sz w:val="28"/>
          <w:szCs w:val="28"/>
        </w:rPr>
      </w:pPr>
      <w:r w:rsidRPr="00C775A9">
        <w:rPr>
          <w:rFonts w:cs="Arial"/>
          <w:color w:val="000000" w:themeColor="text1"/>
          <w:sz w:val="24"/>
          <w:szCs w:val="24"/>
        </w:rPr>
        <w:t>REPORTING OUTBREAKS TO THE PUBLIC HEALTH UNIT AND REGULATORY AUTHORITY(REG. 175 (2) (C)</w:t>
      </w:r>
    </w:p>
    <w:p w14:paraId="736B0FC5" w14:textId="39304BF0" w:rsidR="00485C43" w:rsidRPr="00D64E21" w:rsidRDefault="00485C43" w:rsidP="00697997">
      <w:pPr>
        <w:spacing w:after="0" w:line="360" w:lineRule="auto"/>
        <w:rPr>
          <w:rFonts w:asciiTheme="majorHAnsi" w:hAnsiTheme="majorHAnsi"/>
        </w:rPr>
      </w:pPr>
      <w:r w:rsidRPr="009E7246">
        <w:rPr>
          <w:rFonts w:asciiTheme="majorHAnsi" w:hAnsiTheme="majorHAnsi"/>
        </w:rPr>
        <w:t xml:space="preserve">Outbreaks of communicable diseases and contagious viruses represent a threat to public health. To help prevent outbreaks, the Department of Health monitors the number of people who contract certain infectious diseases and their characteristics, the recent travel or attendance of infected people in a public place or on public </w:t>
      </w:r>
      <w:r w:rsidR="00A57C47" w:rsidRPr="009E7246">
        <w:rPr>
          <w:rFonts w:asciiTheme="majorHAnsi" w:hAnsiTheme="majorHAnsi"/>
        </w:rPr>
        <w:t>transport and</w:t>
      </w:r>
      <w:r w:rsidRPr="009E7246">
        <w:rPr>
          <w:rFonts w:asciiTheme="majorHAnsi" w:hAnsiTheme="majorHAnsi"/>
        </w:rPr>
        <w:t xml:space="preserve"> works with health specialists and doctors to help prevent the transmission of diseases to other people.</w:t>
      </w:r>
    </w:p>
    <w:p w14:paraId="6D48F279" w14:textId="77777777" w:rsidR="00485C43" w:rsidRPr="00FA4063" w:rsidRDefault="00485C43" w:rsidP="00697997">
      <w:pPr>
        <w:spacing w:after="0" w:line="360" w:lineRule="auto"/>
        <w:rPr>
          <w:rFonts w:asciiTheme="majorHAnsi" w:hAnsiTheme="majorHAnsi"/>
          <w:color w:val="FF0000"/>
        </w:rPr>
      </w:pPr>
    </w:p>
    <w:p w14:paraId="228AFA2E" w14:textId="125FB1D3" w:rsidR="00485C43" w:rsidRPr="00D64E21" w:rsidRDefault="00485C43" w:rsidP="00697997">
      <w:pPr>
        <w:spacing w:after="0" w:line="360" w:lineRule="auto"/>
        <w:rPr>
          <w:rFonts w:asciiTheme="majorHAnsi" w:hAnsiTheme="majorHAnsi"/>
        </w:rPr>
      </w:pPr>
      <w:r w:rsidRPr="00FA4063">
        <w:rPr>
          <w:rFonts w:asciiTheme="majorHAnsi" w:hAnsiTheme="majorHAnsi"/>
          <w:color w:val="000000" w:themeColor="text1"/>
        </w:rPr>
        <w:t xml:space="preserve">The Public Health Act 2010 </w:t>
      </w:r>
      <w:r w:rsidRPr="00D64E21">
        <w:rPr>
          <w:rFonts w:asciiTheme="majorHAnsi" w:hAnsiTheme="majorHAnsi"/>
        </w:rPr>
        <w:t xml:space="preserve">lawfully requires </w:t>
      </w:r>
      <w:r w:rsidRPr="001D559A">
        <w:rPr>
          <w:rFonts w:asciiTheme="majorHAnsi" w:hAnsiTheme="majorHAnsi"/>
        </w:rPr>
        <w:t>and authorises doctors, hospitals</w:t>
      </w:r>
      <w:r w:rsidRPr="00D64E21">
        <w:rPr>
          <w:rFonts w:asciiTheme="majorHAnsi" w:hAnsiTheme="majorHAnsi"/>
        </w:rPr>
        <w:t xml:space="preserve">, laboratories, school principals and childcare centre directors to confidentially </w:t>
      </w:r>
      <w:r w:rsidRPr="00697997">
        <w:rPr>
          <w:rFonts w:asciiTheme="majorHAnsi" w:hAnsiTheme="majorHAnsi"/>
        </w:rPr>
        <w:t>notify</w:t>
      </w:r>
      <w:r w:rsidR="00697997">
        <w:rPr>
          <w:rFonts w:asciiTheme="majorHAnsi" w:hAnsiTheme="majorHAnsi"/>
        </w:rPr>
        <w:t xml:space="preserve"> the Public Health Unit (PHU) </w:t>
      </w:r>
      <w:r w:rsidRPr="00D64E21">
        <w:rPr>
          <w:rFonts w:asciiTheme="majorHAnsi" w:hAnsiTheme="majorHAnsi"/>
        </w:rPr>
        <w:t>of patients with certain conditions, and to provide the</w:t>
      </w:r>
      <w:r>
        <w:rPr>
          <w:rFonts w:asciiTheme="majorHAnsi" w:hAnsiTheme="majorHAnsi"/>
        </w:rPr>
        <w:t xml:space="preserve"> </w:t>
      </w:r>
      <w:r w:rsidRPr="00FA4063">
        <w:rPr>
          <w:rFonts w:asciiTheme="majorHAnsi" w:hAnsiTheme="majorHAnsi"/>
        </w:rPr>
        <w:t>required</w:t>
      </w:r>
      <w:r w:rsidRPr="00D64E21">
        <w:rPr>
          <w:rFonts w:asciiTheme="majorHAnsi" w:hAnsiTheme="majorHAnsi"/>
        </w:rPr>
        <w:t xml:space="preserve"> information</w:t>
      </w:r>
      <w:r>
        <w:rPr>
          <w:rFonts w:asciiTheme="majorHAnsi" w:hAnsiTheme="majorHAnsi"/>
        </w:rPr>
        <w:t xml:space="preserve"> </w:t>
      </w:r>
      <w:r w:rsidRPr="00D64E21">
        <w:rPr>
          <w:rFonts w:asciiTheme="majorHAnsi" w:hAnsiTheme="majorHAnsi"/>
        </w:rPr>
        <w:t xml:space="preserve">on the notification forms. Specialist trained public health staff review this information and if necessary, contact the patient’s doctor, and sometimes the patient, to provide advice about disease control and to complete the collection of information. </w:t>
      </w:r>
    </w:p>
    <w:p w14:paraId="48AC71AE" w14:textId="77777777" w:rsidR="00485C43" w:rsidRPr="00D64E21" w:rsidRDefault="00485C43" w:rsidP="00697997">
      <w:pPr>
        <w:spacing w:after="0" w:line="360" w:lineRule="auto"/>
        <w:rPr>
          <w:rFonts w:asciiTheme="majorHAnsi" w:hAnsiTheme="majorHAnsi"/>
        </w:rPr>
      </w:pPr>
    </w:p>
    <w:p w14:paraId="1A91F82E" w14:textId="77777777" w:rsidR="00485C43" w:rsidRPr="00D64E21" w:rsidRDefault="00485C43" w:rsidP="00697997">
      <w:pPr>
        <w:spacing w:after="0" w:line="360" w:lineRule="auto"/>
        <w:rPr>
          <w:rFonts w:asciiTheme="majorHAnsi" w:hAnsiTheme="majorHAnsi" w:cs="Calibri"/>
        </w:rPr>
      </w:pPr>
      <w:r w:rsidRPr="00D64E21">
        <w:rPr>
          <w:rFonts w:asciiTheme="majorHAnsi" w:hAnsiTheme="majorHAnsi"/>
        </w:rPr>
        <w:t xml:space="preserve">All information is held confidentially in order to protect the patient’s privacy. Both the </w:t>
      </w:r>
      <w:r w:rsidRPr="00C775A9">
        <w:rPr>
          <w:rFonts w:asciiTheme="majorHAnsi" w:hAnsiTheme="majorHAnsi"/>
          <w:color w:val="000000" w:themeColor="text1"/>
        </w:rPr>
        <w:t>NSW</w:t>
      </w:r>
      <w:r w:rsidRPr="00D64E21">
        <w:rPr>
          <w:rFonts w:asciiTheme="majorHAnsi" w:hAnsiTheme="majorHAnsi"/>
        </w:rPr>
        <w:t xml:space="preserve"> and Commonwealth Privacy Acts </w:t>
      </w:r>
      <w:r w:rsidRPr="00FA4063">
        <w:rPr>
          <w:rFonts w:asciiTheme="majorHAnsi" w:hAnsiTheme="majorHAnsi"/>
        </w:rPr>
        <w:t>only r</w:t>
      </w:r>
      <w:r w:rsidRPr="00D64E21">
        <w:rPr>
          <w:rFonts w:asciiTheme="majorHAnsi" w:hAnsiTheme="majorHAnsi"/>
        </w:rPr>
        <w:t>elease/</w:t>
      </w:r>
      <w:r>
        <w:rPr>
          <w:rFonts w:asciiTheme="majorHAnsi" w:hAnsiTheme="majorHAnsi"/>
        </w:rPr>
        <w:t xml:space="preserve">disclose </w:t>
      </w:r>
      <w:r w:rsidRPr="00D64E21">
        <w:rPr>
          <w:rFonts w:asciiTheme="majorHAnsi" w:hAnsiTheme="majorHAnsi"/>
        </w:rPr>
        <w:t>patient information where it is lawfully required or authorised.</w:t>
      </w:r>
    </w:p>
    <w:p w14:paraId="6CEAB9A0" w14:textId="77777777" w:rsidR="00485C43" w:rsidRPr="00D64E21" w:rsidRDefault="00485C43" w:rsidP="00697997">
      <w:pPr>
        <w:spacing w:after="0" w:line="360" w:lineRule="auto"/>
        <w:rPr>
          <w:rFonts w:asciiTheme="majorHAnsi" w:hAnsiTheme="majorHAnsi" w:cs="Calibri"/>
        </w:rPr>
      </w:pPr>
    </w:p>
    <w:p w14:paraId="48A470C9" w14:textId="749BDCB2" w:rsidR="00485C43" w:rsidRPr="00D64E21" w:rsidRDefault="00485C43" w:rsidP="00697997">
      <w:pPr>
        <w:pStyle w:val="NormalWeb"/>
        <w:shd w:val="clear" w:color="auto" w:fill="FFFFFF"/>
        <w:spacing w:before="0" w:beforeAutospacing="0" w:after="0" w:afterAutospacing="0" w:line="360" w:lineRule="auto"/>
        <w:textAlignment w:val="baseline"/>
        <w:rPr>
          <w:rFonts w:asciiTheme="majorHAnsi" w:hAnsiTheme="majorHAnsi" w:cs="Arial"/>
          <w:sz w:val="22"/>
          <w:szCs w:val="22"/>
        </w:rPr>
      </w:pPr>
      <w:r w:rsidRPr="00D64E21">
        <w:rPr>
          <w:rFonts w:asciiTheme="majorHAnsi" w:hAnsiTheme="majorHAnsi" w:cs="Arial"/>
          <w:sz w:val="22"/>
          <w:szCs w:val="22"/>
        </w:rPr>
        <w:t>Management is required to notify the local</w:t>
      </w:r>
      <w:r w:rsidRPr="00D64E21">
        <w:rPr>
          <w:rStyle w:val="apple-converted-space"/>
          <w:rFonts w:asciiTheme="majorHAnsi" w:eastAsiaTheme="majorEastAsia" w:hAnsiTheme="majorHAnsi" w:cs="Arial"/>
          <w:sz w:val="22"/>
          <w:szCs w:val="22"/>
        </w:rPr>
        <w:t> </w:t>
      </w:r>
      <w:r w:rsidR="00697997">
        <w:rPr>
          <w:rFonts w:asciiTheme="majorHAnsi" w:hAnsiTheme="majorHAnsi" w:cs="Arial"/>
          <w:sz w:val="22"/>
          <w:szCs w:val="22"/>
          <w:bdr w:val="none" w:sz="0" w:space="0" w:color="auto" w:frame="1"/>
        </w:rPr>
        <w:t>PHU</w:t>
      </w:r>
      <w:r w:rsidRPr="00D64E21">
        <w:rPr>
          <w:rFonts w:asciiTheme="majorHAnsi" w:hAnsiTheme="majorHAnsi" w:cs="Arial"/>
          <w:sz w:val="22"/>
          <w:szCs w:val="22"/>
        </w:rPr>
        <w:t xml:space="preserve"> by phone as soon as possible after they are </w:t>
      </w:r>
      <w:r w:rsidRPr="00C775A9">
        <w:rPr>
          <w:rFonts w:asciiTheme="majorHAnsi" w:hAnsiTheme="majorHAnsi" w:cs="Arial"/>
          <w:sz w:val="22"/>
          <w:szCs w:val="22"/>
        </w:rPr>
        <w:t xml:space="preserve">made aware that a child enrolled at the Service </w:t>
      </w:r>
      <w:bookmarkStart w:id="0" w:name="_Hlk118289230"/>
      <w:r w:rsidRPr="00C775A9">
        <w:rPr>
          <w:rFonts w:asciiTheme="majorHAnsi" w:hAnsiTheme="majorHAnsi" w:cs="Arial"/>
          <w:sz w:val="22"/>
          <w:szCs w:val="22"/>
        </w:rPr>
        <w:t>is suffering from one of the following vaccine preventable diseases</w:t>
      </w:r>
      <w:bookmarkEnd w:id="0"/>
      <w:r w:rsidR="00C667C7" w:rsidRPr="00C775A9">
        <w:rPr>
          <w:rFonts w:asciiTheme="majorHAnsi" w:hAnsiTheme="majorHAnsi" w:cs="Arial"/>
          <w:sz w:val="22"/>
          <w:szCs w:val="22"/>
        </w:rPr>
        <w:t>:</w:t>
      </w:r>
    </w:p>
    <w:p w14:paraId="6787A616" w14:textId="77777777" w:rsidR="00485C43" w:rsidRPr="00D64E21" w:rsidRDefault="00485C43" w:rsidP="003D63B8">
      <w:pPr>
        <w:numPr>
          <w:ilvl w:val="0"/>
          <w:numId w:val="10"/>
        </w:numPr>
        <w:shd w:val="clear" w:color="auto" w:fill="FFFFFF"/>
        <w:spacing w:after="0" w:line="360" w:lineRule="auto"/>
        <w:textAlignment w:val="baseline"/>
        <w:rPr>
          <w:rFonts w:asciiTheme="majorHAnsi" w:hAnsiTheme="majorHAnsi" w:cs="Arial"/>
        </w:rPr>
      </w:pPr>
      <w:r w:rsidRPr="00D64E21">
        <w:rPr>
          <w:rFonts w:asciiTheme="majorHAnsi" w:hAnsiTheme="majorHAnsi" w:cs="Arial"/>
        </w:rPr>
        <w:t>Diphtheria</w:t>
      </w:r>
    </w:p>
    <w:p w14:paraId="59FB7661" w14:textId="77777777" w:rsidR="00485C43" w:rsidRPr="00D64E21" w:rsidRDefault="00485C43" w:rsidP="003D63B8">
      <w:pPr>
        <w:numPr>
          <w:ilvl w:val="0"/>
          <w:numId w:val="10"/>
        </w:numPr>
        <w:shd w:val="clear" w:color="auto" w:fill="FFFFFF"/>
        <w:spacing w:after="0" w:line="360" w:lineRule="auto"/>
        <w:textAlignment w:val="baseline"/>
        <w:rPr>
          <w:rFonts w:asciiTheme="majorHAnsi" w:hAnsiTheme="majorHAnsi" w:cs="Arial"/>
        </w:rPr>
      </w:pPr>
      <w:r w:rsidRPr="00D64E21">
        <w:rPr>
          <w:rFonts w:asciiTheme="majorHAnsi" w:hAnsiTheme="majorHAnsi" w:cs="Arial"/>
        </w:rPr>
        <w:t>Mumps</w:t>
      </w:r>
    </w:p>
    <w:p w14:paraId="1EF93FA8" w14:textId="77777777" w:rsidR="00485C43" w:rsidRPr="00D64E21" w:rsidRDefault="00485C43" w:rsidP="003D63B8">
      <w:pPr>
        <w:numPr>
          <w:ilvl w:val="0"/>
          <w:numId w:val="10"/>
        </w:numPr>
        <w:shd w:val="clear" w:color="auto" w:fill="FFFFFF"/>
        <w:spacing w:after="0" w:line="360" w:lineRule="auto"/>
        <w:textAlignment w:val="baseline"/>
        <w:rPr>
          <w:rFonts w:asciiTheme="majorHAnsi" w:hAnsiTheme="majorHAnsi" w:cs="Arial"/>
        </w:rPr>
      </w:pPr>
      <w:r w:rsidRPr="00D64E21">
        <w:rPr>
          <w:rFonts w:asciiTheme="majorHAnsi" w:hAnsiTheme="majorHAnsi" w:cs="Arial"/>
        </w:rPr>
        <w:t>Poliomyelitis</w:t>
      </w:r>
    </w:p>
    <w:p w14:paraId="5B0BD065" w14:textId="77777777" w:rsidR="00485C43" w:rsidRPr="00D64E21" w:rsidRDefault="00485C43" w:rsidP="003D63B8">
      <w:pPr>
        <w:numPr>
          <w:ilvl w:val="0"/>
          <w:numId w:val="10"/>
        </w:numPr>
        <w:shd w:val="clear" w:color="auto" w:fill="FFFFFF"/>
        <w:spacing w:after="0" w:line="360" w:lineRule="auto"/>
        <w:textAlignment w:val="baseline"/>
        <w:rPr>
          <w:rFonts w:asciiTheme="majorHAnsi" w:hAnsiTheme="majorHAnsi" w:cs="Arial"/>
        </w:rPr>
      </w:pPr>
      <w:r w:rsidRPr="00D64E21">
        <w:rPr>
          <w:rFonts w:asciiTheme="majorHAnsi" w:hAnsiTheme="majorHAnsi" w:cs="Arial"/>
        </w:rPr>
        <w:t>Haemophilus influenzae Type b (Hib)</w:t>
      </w:r>
    </w:p>
    <w:p w14:paraId="6F468DA7" w14:textId="77777777" w:rsidR="00485C43" w:rsidRPr="00D64E21" w:rsidRDefault="00485C43" w:rsidP="003D63B8">
      <w:pPr>
        <w:numPr>
          <w:ilvl w:val="0"/>
          <w:numId w:val="10"/>
        </w:numPr>
        <w:shd w:val="clear" w:color="auto" w:fill="FFFFFF"/>
        <w:spacing w:after="0" w:line="360" w:lineRule="auto"/>
        <w:textAlignment w:val="baseline"/>
        <w:rPr>
          <w:rFonts w:asciiTheme="majorHAnsi" w:hAnsiTheme="majorHAnsi" w:cs="Arial"/>
        </w:rPr>
      </w:pPr>
      <w:r w:rsidRPr="00D64E21">
        <w:rPr>
          <w:rFonts w:asciiTheme="majorHAnsi" w:hAnsiTheme="majorHAnsi" w:cs="Arial"/>
        </w:rPr>
        <w:t>Meningococcal disease</w:t>
      </w:r>
    </w:p>
    <w:p w14:paraId="00B52D24" w14:textId="77777777" w:rsidR="00485C43" w:rsidRPr="00D64E21" w:rsidRDefault="00485C43" w:rsidP="003D63B8">
      <w:pPr>
        <w:numPr>
          <w:ilvl w:val="0"/>
          <w:numId w:val="10"/>
        </w:numPr>
        <w:shd w:val="clear" w:color="auto" w:fill="FFFFFF"/>
        <w:spacing w:after="0" w:line="360" w:lineRule="auto"/>
        <w:textAlignment w:val="baseline"/>
        <w:rPr>
          <w:rFonts w:asciiTheme="majorHAnsi" w:hAnsiTheme="majorHAnsi" w:cs="Arial"/>
        </w:rPr>
      </w:pPr>
      <w:r w:rsidRPr="00D64E21">
        <w:rPr>
          <w:rFonts w:asciiTheme="majorHAnsi" w:hAnsiTheme="majorHAnsi" w:cs="Arial"/>
        </w:rPr>
        <w:t>Rubella (</w:t>
      </w:r>
      <w:r>
        <w:rPr>
          <w:rFonts w:asciiTheme="majorHAnsi" w:hAnsiTheme="majorHAnsi" w:cs="Arial"/>
        </w:rPr>
        <w:t>‘</w:t>
      </w:r>
      <w:r w:rsidRPr="00D64E21">
        <w:rPr>
          <w:rFonts w:asciiTheme="majorHAnsi" w:hAnsiTheme="majorHAnsi" w:cs="Arial"/>
        </w:rPr>
        <w:t>German measle</w:t>
      </w:r>
      <w:r>
        <w:rPr>
          <w:rFonts w:asciiTheme="majorHAnsi" w:hAnsiTheme="majorHAnsi" w:cs="Arial"/>
        </w:rPr>
        <w:t>s’</w:t>
      </w:r>
      <w:r w:rsidRPr="00D64E21">
        <w:rPr>
          <w:rFonts w:asciiTheme="majorHAnsi" w:hAnsiTheme="majorHAnsi" w:cs="Arial"/>
        </w:rPr>
        <w:t>)​</w:t>
      </w:r>
    </w:p>
    <w:p w14:paraId="41918017" w14:textId="77777777" w:rsidR="00485C43" w:rsidRPr="00D64E21" w:rsidRDefault="00485C43" w:rsidP="003D63B8">
      <w:pPr>
        <w:numPr>
          <w:ilvl w:val="0"/>
          <w:numId w:val="10"/>
        </w:numPr>
        <w:shd w:val="clear" w:color="auto" w:fill="FFFFFF"/>
        <w:spacing w:after="0" w:line="360" w:lineRule="auto"/>
        <w:textAlignment w:val="baseline"/>
        <w:rPr>
          <w:rFonts w:asciiTheme="majorHAnsi" w:hAnsiTheme="majorHAnsi" w:cs="Arial"/>
        </w:rPr>
      </w:pPr>
      <w:r w:rsidRPr="00D64E21">
        <w:rPr>
          <w:rFonts w:asciiTheme="majorHAnsi" w:hAnsiTheme="majorHAnsi" w:cs="Arial"/>
        </w:rPr>
        <w:t>Measles ​</w:t>
      </w:r>
    </w:p>
    <w:p w14:paraId="05EBCD2C" w14:textId="77777777" w:rsidR="00485C43" w:rsidRPr="00D64E21" w:rsidRDefault="00485C43" w:rsidP="003D63B8">
      <w:pPr>
        <w:numPr>
          <w:ilvl w:val="0"/>
          <w:numId w:val="10"/>
        </w:numPr>
        <w:shd w:val="clear" w:color="auto" w:fill="FFFFFF"/>
        <w:spacing w:after="0" w:line="360" w:lineRule="auto"/>
        <w:textAlignment w:val="baseline"/>
        <w:rPr>
          <w:rFonts w:asciiTheme="majorHAnsi" w:hAnsiTheme="majorHAnsi" w:cs="Arial"/>
        </w:rPr>
      </w:pPr>
      <w:r w:rsidRPr="00D64E21">
        <w:rPr>
          <w:rFonts w:asciiTheme="majorHAnsi" w:hAnsiTheme="majorHAnsi" w:cs="Arial"/>
        </w:rPr>
        <w:t>Pertussis (</w:t>
      </w:r>
      <w:r>
        <w:rPr>
          <w:rFonts w:asciiTheme="majorHAnsi" w:hAnsiTheme="majorHAnsi" w:cs="Arial"/>
        </w:rPr>
        <w:t>‘</w:t>
      </w:r>
      <w:r w:rsidRPr="00D64E21">
        <w:rPr>
          <w:rFonts w:asciiTheme="majorHAnsi" w:hAnsiTheme="majorHAnsi" w:cs="Arial"/>
        </w:rPr>
        <w:t>whooping cough</w:t>
      </w:r>
      <w:r>
        <w:rPr>
          <w:rFonts w:asciiTheme="majorHAnsi" w:hAnsiTheme="majorHAnsi" w:cs="Arial"/>
        </w:rPr>
        <w:t>’</w:t>
      </w:r>
      <w:r w:rsidRPr="00D64E21">
        <w:rPr>
          <w:rFonts w:asciiTheme="majorHAnsi" w:hAnsiTheme="majorHAnsi" w:cs="Arial"/>
        </w:rPr>
        <w:t>​)</w:t>
      </w:r>
    </w:p>
    <w:p w14:paraId="422AD59E" w14:textId="558A8BD6" w:rsidR="00485C43" w:rsidRDefault="00485C43" w:rsidP="003D63B8">
      <w:pPr>
        <w:numPr>
          <w:ilvl w:val="0"/>
          <w:numId w:val="10"/>
        </w:numPr>
        <w:shd w:val="clear" w:color="auto" w:fill="FFFFFF"/>
        <w:spacing w:after="0" w:line="360" w:lineRule="auto"/>
        <w:textAlignment w:val="baseline"/>
        <w:rPr>
          <w:rFonts w:asciiTheme="majorHAnsi" w:hAnsiTheme="majorHAnsi" w:cs="Arial"/>
        </w:rPr>
      </w:pPr>
      <w:r w:rsidRPr="00D64E21">
        <w:rPr>
          <w:rFonts w:asciiTheme="majorHAnsi" w:hAnsiTheme="majorHAnsi" w:cs="Arial"/>
        </w:rPr>
        <w:lastRenderedPageBreak/>
        <w:t>Tetanus ​</w:t>
      </w:r>
    </w:p>
    <w:p w14:paraId="33788F3B" w14:textId="77777777" w:rsidR="00E44182" w:rsidRDefault="00E44182" w:rsidP="00E44182">
      <w:pPr>
        <w:shd w:val="clear" w:color="auto" w:fill="FFFFFF"/>
        <w:spacing w:after="0" w:line="360" w:lineRule="auto"/>
        <w:ind w:left="360"/>
        <w:textAlignment w:val="baseline"/>
        <w:rPr>
          <w:rFonts w:asciiTheme="majorHAnsi" w:hAnsiTheme="majorHAnsi" w:cs="Arial"/>
          <w:highlight w:val="yellow"/>
        </w:rPr>
      </w:pPr>
    </w:p>
    <w:p w14:paraId="3F237958" w14:textId="4E51CED5" w:rsidR="00E44182" w:rsidRPr="00C775A9" w:rsidRDefault="00E44182" w:rsidP="00E44182">
      <w:pPr>
        <w:shd w:val="clear" w:color="auto" w:fill="FFFFFF"/>
        <w:spacing w:after="0" w:line="360" w:lineRule="auto"/>
        <w:textAlignment w:val="baseline"/>
        <w:rPr>
          <w:rFonts w:asciiTheme="majorHAnsi" w:hAnsiTheme="majorHAnsi" w:cs="Arial"/>
        </w:rPr>
      </w:pPr>
      <w:r w:rsidRPr="00C775A9">
        <w:rPr>
          <w:rFonts w:asciiTheme="majorHAnsi" w:hAnsiTheme="majorHAnsi" w:cs="Arial"/>
        </w:rPr>
        <w:t>Notification is also required for:</w:t>
      </w:r>
    </w:p>
    <w:p w14:paraId="0051F6ED" w14:textId="2F895DB7" w:rsidR="00485C43" w:rsidRPr="00C775A9" w:rsidRDefault="00E44182" w:rsidP="003D63B8">
      <w:pPr>
        <w:numPr>
          <w:ilvl w:val="0"/>
          <w:numId w:val="10"/>
        </w:numPr>
        <w:shd w:val="clear" w:color="auto" w:fill="FFFFFF"/>
        <w:spacing w:after="0" w:line="360" w:lineRule="auto"/>
        <w:textAlignment w:val="baseline"/>
        <w:rPr>
          <w:rFonts w:asciiTheme="majorHAnsi" w:hAnsiTheme="majorHAnsi" w:cs="Arial"/>
        </w:rPr>
      </w:pPr>
      <w:r w:rsidRPr="00C775A9">
        <w:rPr>
          <w:rFonts w:asciiTheme="majorHAnsi" w:hAnsiTheme="majorHAnsi" w:cs="Arial"/>
        </w:rPr>
        <w:t>a</w:t>
      </w:r>
      <w:r w:rsidR="00485C43" w:rsidRPr="00C775A9">
        <w:rPr>
          <w:rFonts w:asciiTheme="majorHAnsi" w:hAnsiTheme="majorHAnsi" w:cs="Arial"/>
        </w:rPr>
        <w:t>n outbreak of 2 or more people with gastrointestinal or respiratory illness</w:t>
      </w:r>
    </w:p>
    <w:p w14:paraId="0CA292FE" w14:textId="77777777" w:rsidR="00A96F49" w:rsidRPr="00C775A9" w:rsidRDefault="00A96F49" w:rsidP="00697997">
      <w:pPr>
        <w:shd w:val="clear" w:color="auto" w:fill="FFFFFF"/>
        <w:spacing w:after="0" w:line="360" w:lineRule="auto"/>
        <w:textAlignment w:val="baseline"/>
        <w:rPr>
          <w:rFonts w:asciiTheme="majorHAnsi" w:hAnsiTheme="majorHAnsi" w:cs="Arial"/>
        </w:rPr>
      </w:pPr>
    </w:p>
    <w:p w14:paraId="44913904" w14:textId="26083A03" w:rsidR="000C3F00" w:rsidRPr="00C775A9" w:rsidRDefault="00485C43" w:rsidP="00697997">
      <w:pPr>
        <w:shd w:val="clear" w:color="auto" w:fill="FFFFFF"/>
        <w:spacing w:after="0" w:line="360" w:lineRule="auto"/>
        <w:textAlignment w:val="baseline"/>
        <w:rPr>
          <w:rFonts w:asciiTheme="majorHAnsi" w:hAnsiTheme="majorHAnsi" w:cs="Arial"/>
        </w:rPr>
      </w:pPr>
      <w:r w:rsidRPr="00C775A9">
        <w:rPr>
          <w:rFonts w:asciiTheme="majorHAnsi" w:hAnsiTheme="majorHAnsi" w:cs="Arial"/>
        </w:rPr>
        <w:t>Management will closely monitor health alerts and guidelines from Public Health Units and the Australian Government- Department of Health for any advice and emergency health management in the event of a contagious illness outbreak</w:t>
      </w:r>
      <w:r w:rsidR="006D52DB" w:rsidRPr="00C775A9">
        <w:rPr>
          <w:rFonts w:asciiTheme="majorHAnsi" w:hAnsiTheme="majorHAnsi" w:cs="Arial"/>
        </w:rPr>
        <w:t>.</w:t>
      </w:r>
      <w:r w:rsidR="00942993" w:rsidRPr="00C775A9">
        <w:rPr>
          <w:rFonts w:asciiTheme="majorHAnsi" w:hAnsiTheme="majorHAnsi" w:cs="Arial"/>
        </w:rPr>
        <w:t xml:space="preserve"> </w:t>
      </w:r>
      <w:r w:rsidR="00811239" w:rsidRPr="00C775A9">
        <w:rPr>
          <w:rFonts w:asciiTheme="majorHAnsi" w:hAnsiTheme="majorHAnsi" w:cs="Arial"/>
        </w:rPr>
        <w:t xml:space="preserve">The Approved Provider must also notify the Regulatory Authority of any incidence of a notifiable </w:t>
      </w:r>
      <w:r w:rsidR="00A57C47" w:rsidRPr="00C775A9">
        <w:rPr>
          <w:rFonts w:asciiTheme="majorHAnsi" w:hAnsiTheme="majorHAnsi" w:cs="Arial"/>
        </w:rPr>
        <w:t>i</w:t>
      </w:r>
      <w:r w:rsidR="00811239" w:rsidRPr="00C775A9">
        <w:rPr>
          <w:rFonts w:asciiTheme="majorHAnsi" w:hAnsiTheme="majorHAnsi" w:cs="Arial"/>
        </w:rPr>
        <w:t>nfectious disease or illness</w:t>
      </w:r>
      <w:r w:rsidR="00E44182" w:rsidRPr="00C775A9">
        <w:rPr>
          <w:rFonts w:asciiTheme="majorHAnsi" w:hAnsiTheme="majorHAnsi" w:cs="Arial"/>
        </w:rPr>
        <w:t xml:space="preserve"> or when there is an outbreak of 5 or more people with COVID-19</w:t>
      </w:r>
      <w:r w:rsidR="00E44182" w:rsidRPr="00C775A9">
        <w:t xml:space="preserve"> </w:t>
      </w:r>
      <w:r w:rsidR="00E44182" w:rsidRPr="00C775A9">
        <w:rPr>
          <w:rFonts w:asciiTheme="majorHAnsi" w:hAnsiTheme="majorHAnsi" w:cs="Arial"/>
        </w:rPr>
        <w:t xml:space="preserve">within a 7-day period via the </w:t>
      </w:r>
      <w:hyperlink r:id="rId12" w:history="1">
        <w:r w:rsidR="00E44182" w:rsidRPr="00C775A9">
          <w:rPr>
            <w:rStyle w:val="Hyperlink"/>
            <w:rFonts w:asciiTheme="majorHAnsi" w:hAnsiTheme="majorHAnsi"/>
          </w:rPr>
          <w:t>NQA-ITS</w:t>
        </w:r>
      </w:hyperlink>
      <w:r w:rsidR="00C775A9">
        <w:rPr>
          <w:rStyle w:val="Hyperlink"/>
          <w:rFonts w:asciiTheme="majorHAnsi" w:hAnsiTheme="majorHAnsi"/>
        </w:rPr>
        <w:t xml:space="preserve"> </w:t>
      </w:r>
      <w:r w:rsidR="00D2075D" w:rsidRPr="00C775A9">
        <w:rPr>
          <w:rFonts w:asciiTheme="majorHAnsi" w:hAnsiTheme="majorHAnsi"/>
          <w:color w:val="FF0000"/>
        </w:rPr>
        <w:t>.</w:t>
      </w:r>
      <w:r w:rsidR="00C775A9">
        <w:rPr>
          <w:rFonts w:asciiTheme="majorHAnsi" w:hAnsiTheme="majorHAnsi"/>
          <w:color w:val="FF0000"/>
        </w:rPr>
        <w:t>only if required by the NSW Health.</w:t>
      </w:r>
    </w:p>
    <w:p w14:paraId="3D402817" w14:textId="77777777" w:rsidR="00772CA6" w:rsidRPr="00C775A9" w:rsidRDefault="00772CA6" w:rsidP="00697997">
      <w:pPr>
        <w:spacing w:after="0" w:line="360" w:lineRule="auto"/>
        <w:rPr>
          <w:color w:val="000000" w:themeColor="text1"/>
          <w:sz w:val="24"/>
          <w:szCs w:val="24"/>
        </w:rPr>
      </w:pPr>
    </w:p>
    <w:p w14:paraId="7E11DE35" w14:textId="2BEBF381" w:rsidR="00D80D53" w:rsidRPr="00C775A9" w:rsidRDefault="00AA7843" w:rsidP="00697997">
      <w:pPr>
        <w:spacing w:after="0" w:line="360" w:lineRule="auto"/>
        <w:rPr>
          <w:color w:val="000000" w:themeColor="text1"/>
          <w:sz w:val="24"/>
          <w:szCs w:val="24"/>
        </w:rPr>
      </w:pPr>
      <w:r w:rsidRPr="00C775A9">
        <w:rPr>
          <w:color w:val="000000" w:themeColor="text1"/>
          <w:sz w:val="24"/>
          <w:szCs w:val="24"/>
        </w:rPr>
        <w:t>THE APPROVED PROVIDER/</w:t>
      </w:r>
      <w:r w:rsidR="00DA58BD" w:rsidRPr="00C775A9">
        <w:rPr>
          <w:color w:val="000000" w:themeColor="text1"/>
          <w:sz w:val="24"/>
          <w:szCs w:val="24"/>
        </w:rPr>
        <w:t>MANAGEMENT WILL ENSURE:</w:t>
      </w:r>
    </w:p>
    <w:p w14:paraId="7985E8FE" w14:textId="562B715D" w:rsidR="003F0E54" w:rsidRPr="00C775A9" w:rsidRDefault="003F0E54" w:rsidP="003F0E54">
      <w:pPr>
        <w:pStyle w:val="ListParagraph"/>
        <w:numPr>
          <w:ilvl w:val="0"/>
          <w:numId w:val="11"/>
        </w:numPr>
        <w:spacing w:line="360" w:lineRule="auto"/>
        <w:rPr>
          <w:rFonts w:ascii="Calibri Light" w:hAnsi="Calibri Light" w:cs="Calibri Light"/>
        </w:rPr>
      </w:pPr>
      <w:r w:rsidRPr="00C775A9">
        <w:rPr>
          <w:rFonts w:ascii="Calibri Light" w:hAnsi="Calibri Light" w:cs="Calibri Light"/>
        </w:rPr>
        <w:t xml:space="preserve">safe health and </w:t>
      </w:r>
      <w:proofErr w:type="spellStart"/>
      <w:r w:rsidRPr="00C775A9">
        <w:rPr>
          <w:rFonts w:ascii="Calibri Light" w:hAnsi="Calibri Light" w:cs="Calibri Light"/>
        </w:rPr>
        <w:t>hygience</w:t>
      </w:r>
      <w:proofErr w:type="spellEnd"/>
      <w:r w:rsidRPr="00C775A9">
        <w:rPr>
          <w:rFonts w:ascii="Calibri Light" w:hAnsi="Calibri Light" w:cs="Calibri Light"/>
        </w:rPr>
        <w:t xml:space="preserve"> practices are implemented at all times</w:t>
      </w:r>
    </w:p>
    <w:p w14:paraId="3029154E" w14:textId="4DC77FFD" w:rsidR="00A55138" w:rsidRPr="00094A5B" w:rsidRDefault="00D8576C" w:rsidP="003D63B8">
      <w:pPr>
        <w:pStyle w:val="ListParagraph"/>
        <w:numPr>
          <w:ilvl w:val="0"/>
          <w:numId w:val="11"/>
        </w:numPr>
        <w:spacing w:after="0" w:line="360" w:lineRule="auto"/>
        <w:rPr>
          <w:rFonts w:asciiTheme="majorHAnsi" w:hAnsiTheme="majorHAnsi"/>
        </w:rPr>
      </w:pPr>
      <w:r w:rsidRPr="00094A5B">
        <w:rPr>
          <w:rFonts w:asciiTheme="majorHAnsi" w:hAnsiTheme="majorHAnsi"/>
        </w:rPr>
        <w:t>t</w:t>
      </w:r>
      <w:r w:rsidR="00A55138" w:rsidRPr="00094A5B">
        <w:rPr>
          <w:rFonts w:asciiTheme="majorHAnsi" w:hAnsiTheme="majorHAnsi"/>
        </w:rPr>
        <w:t xml:space="preserve">hat all information regarding the prevention </w:t>
      </w:r>
      <w:r w:rsidR="00063D6D" w:rsidRPr="00094A5B">
        <w:rPr>
          <w:rFonts w:asciiTheme="majorHAnsi" w:hAnsiTheme="majorHAnsi"/>
        </w:rPr>
        <w:t xml:space="preserve">and transmission </w:t>
      </w:r>
      <w:r w:rsidR="00A55138" w:rsidRPr="00094A5B">
        <w:rPr>
          <w:rFonts w:asciiTheme="majorHAnsi" w:hAnsiTheme="majorHAnsi"/>
        </w:rPr>
        <w:t xml:space="preserve">of infectious diseases is sourced from a recognised </w:t>
      </w:r>
      <w:r w:rsidR="00063D6D" w:rsidRPr="00094A5B">
        <w:rPr>
          <w:rFonts w:asciiTheme="majorHAnsi" w:hAnsiTheme="majorHAnsi"/>
        </w:rPr>
        <w:t>Government H</w:t>
      </w:r>
      <w:r w:rsidR="00A55138" w:rsidRPr="00094A5B">
        <w:rPr>
          <w:rFonts w:asciiTheme="majorHAnsi" w:hAnsiTheme="majorHAnsi"/>
        </w:rPr>
        <w:t>ealth authority</w:t>
      </w:r>
      <w:r w:rsidR="00AF233D" w:rsidRPr="00094A5B">
        <w:rPr>
          <w:rFonts w:asciiTheme="majorHAnsi" w:hAnsiTheme="majorHAnsi"/>
        </w:rPr>
        <w:t xml:space="preserve"> </w:t>
      </w:r>
      <w:hyperlink r:id="rId13" w:history="1">
        <w:r w:rsidR="00063D6D" w:rsidRPr="00094A5B">
          <w:rPr>
            <w:rStyle w:val="Hyperlink"/>
            <w:rFonts w:asciiTheme="majorHAnsi" w:hAnsiTheme="majorHAnsi"/>
          </w:rPr>
          <w:t>Australian Government Department of Health</w:t>
        </w:r>
      </w:hyperlink>
    </w:p>
    <w:p w14:paraId="31685956" w14:textId="52705809" w:rsidR="003F0E54" w:rsidRPr="005D2331" w:rsidRDefault="00063D6D" w:rsidP="005D2331">
      <w:pPr>
        <w:pStyle w:val="ListParagraph"/>
        <w:numPr>
          <w:ilvl w:val="0"/>
          <w:numId w:val="11"/>
        </w:numPr>
        <w:spacing w:after="0" w:line="360" w:lineRule="auto"/>
        <w:rPr>
          <w:rFonts w:asciiTheme="majorHAnsi" w:hAnsiTheme="majorHAnsi"/>
        </w:rPr>
      </w:pPr>
      <w:r w:rsidRPr="00094A5B">
        <w:rPr>
          <w:rFonts w:asciiTheme="majorHAnsi" w:hAnsiTheme="majorHAnsi"/>
        </w:rPr>
        <w:t>exclusion periods for people with infectious diseases recommended by Government Authorities are implement</w:t>
      </w:r>
      <w:r w:rsidR="00454634" w:rsidRPr="00094A5B">
        <w:rPr>
          <w:rFonts w:asciiTheme="majorHAnsi" w:hAnsiTheme="majorHAnsi"/>
        </w:rPr>
        <w:t>ed</w:t>
      </w:r>
      <w:r w:rsidRPr="00094A5B">
        <w:rPr>
          <w:rFonts w:asciiTheme="majorHAnsi" w:hAnsiTheme="majorHAnsi"/>
        </w:rPr>
        <w:t xml:space="preserve"> for all staff, children, parents, families and visitors </w:t>
      </w:r>
    </w:p>
    <w:p w14:paraId="33231CA4" w14:textId="4B74C891" w:rsidR="00A55138" w:rsidRPr="00094A5B" w:rsidRDefault="00D8576C" w:rsidP="003D63B8">
      <w:pPr>
        <w:pStyle w:val="ListParagraph"/>
        <w:numPr>
          <w:ilvl w:val="0"/>
          <w:numId w:val="11"/>
        </w:numPr>
        <w:spacing w:after="0" w:line="360" w:lineRule="auto"/>
        <w:rPr>
          <w:rFonts w:asciiTheme="majorHAnsi" w:hAnsiTheme="majorHAnsi"/>
        </w:rPr>
      </w:pPr>
      <w:r w:rsidRPr="00094A5B">
        <w:rPr>
          <w:rFonts w:asciiTheme="majorHAnsi" w:hAnsiTheme="majorHAnsi"/>
        </w:rPr>
        <w:t>t</w:t>
      </w:r>
      <w:r w:rsidR="00A55138" w:rsidRPr="00094A5B">
        <w:rPr>
          <w:rFonts w:asciiTheme="majorHAnsi" w:hAnsiTheme="majorHAnsi"/>
        </w:rPr>
        <w:t xml:space="preserve">he </w:t>
      </w:r>
      <w:r w:rsidR="00AF233D" w:rsidRPr="00094A5B">
        <w:rPr>
          <w:rFonts w:asciiTheme="majorHAnsi" w:hAnsiTheme="majorHAnsi"/>
        </w:rPr>
        <w:t xml:space="preserve">Service </w:t>
      </w:r>
      <w:r w:rsidR="00A55138" w:rsidRPr="00094A5B">
        <w:rPr>
          <w:rFonts w:asciiTheme="majorHAnsi" w:hAnsiTheme="majorHAnsi"/>
        </w:rPr>
        <w:t>implement</w:t>
      </w:r>
      <w:r w:rsidR="00AF233D" w:rsidRPr="00094A5B">
        <w:rPr>
          <w:rFonts w:asciiTheme="majorHAnsi" w:hAnsiTheme="majorHAnsi"/>
        </w:rPr>
        <w:t>s</w:t>
      </w:r>
      <w:r w:rsidR="00A55138" w:rsidRPr="00094A5B">
        <w:rPr>
          <w:rFonts w:asciiTheme="majorHAnsi" w:hAnsiTheme="majorHAnsi"/>
        </w:rPr>
        <w:t xml:space="preserve"> </w:t>
      </w:r>
      <w:r w:rsidR="00AF233D" w:rsidRPr="00094A5B">
        <w:rPr>
          <w:rFonts w:asciiTheme="majorHAnsi" w:hAnsiTheme="majorHAnsi"/>
        </w:rPr>
        <w:t>r</w:t>
      </w:r>
      <w:r w:rsidR="00A55138" w:rsidRPr="00094A5B">
        <w:rPr>
          <w:rFonts w:asciiTheme="majorHAnsi" w:hAnsiTheme="majorHAnsi"/>
        </w:rPr>
        <w:t xml:space="preserve">ecommendations from </w:t>
      </w:r>
      <w:hyperlink r:id="rId14" w:history="1">
        <w:r w:rsidR="00BF1B93" w:rsidRPr="00094A5B">
          <w:rPr>
            <w:rStyle w:val="Hyperlink"/>
            <w:rFonts w:asciiTheme="majorHAnsi" w:hAnsiTheme="majorHAnsi"/>
            <w:i/>
          </w:rPr>
          <w:t>Staying healthy: Preventing infectious diseases in early childhood education and care service</w:t>
        </w:r>
        <w:r w:rsidR="00AF233D" w:rsidRPr="00094A5B">
          <w:rPr>
            <w:rStyle w:val="Hyperlink"/>
            <w:rFonts w:asciiTheme="majorHAnsi" w:hAnsiTheme="majorHAnsi"/>
            <w:i/>
          </w:rPr>
          <w:t>s</w:t>
        </w:r>
      </w:hyperlink>
      <w:r w:rsidR="00063D6D" w:rsidRPr="00094A5B">
        <w:rPr>
          <w:rFonts w:asciiTheme="majorHAnsi" w:hAnsiTheme="majorHAnsi"/>
          <w:i/>
        </w:rPr>
        <w:t xml:space="preserve"> </w:t>
      </w:r>
      <w:r w:rsidR="00063D6D" w:rsidRPr="00094A5B">
        <w:rPr>
          <w:rFonts w:asciiTheme="majorHAnsi" w:hAnsiTheme="majorHAnsi"/>
          <w:iCs/>
        </w:rPr>
        <w:t>to maintain a healthy environment</w:t>
      </w:r>
    </w:p>
    <w:p w14:paraId="5A3F46EE" w14:textId="6C8D0861" w:rsidR="00F72640" w:rsidRPr="00811239" w:rsidRDefault="00F72640" w:rsidP="003D63B8">
      <w:pPr>
        <w:pStyle w:val="ListParagraph"/>
        <w:numPr>
          <w:ilvl w:val="0"/>
          <w:numId w:val="11"/>
        </w:numPr>
        <w:spacing w:after="0" w:line="360" w:lineRule="auto"/>
        <w:rPr>
          <w:rFonts w:asciiTheme="majorHAnsi" w:hAnsiTheme="majorHAnsi"/>
        </w:rPr>
      </w:pPr>
      <w:r w:rsidRPr="00811239">
        <w:rPr>
          <w:rFonts w:asciiTheme="majorHAnsi" w:hAnsiTheme="majorHAnsi"/>
          <w:iCs/>
        </w:rPr>
        <w:t xml:space="preserve">advice and recommendations from the Australian Health Protection Principal Committee (AHPPC) and Safe Work Australia will be implemented where </w:t>
      </w:r>
      <w:r w:rsidR="00770746" w:rsidRPr="00811239">
        <w:rPr>
          <w:rFonts w:asciiTheme="majorHAnsi" w:hAnsiTheme="majorHAnsi"/>
          <w:iCs/>
        </w:rPr>
        <w:t xml:space="preserve">reasonably </w:t>
      </w:r>
      <w:r w:rsidRPr="00811239">
        <w:rPr>
          <w:rFonts w:asciiTheme="majorHAnsi" w:hAnsiTheme="majorHAnsi"/>
          <w:iCs/>
        </w:rPr>
        <w:t>possible</w:t>
      </w:r>
    </w:p>
    <w:p w14:paraId="650E881B" w14:textId="0C0F7498" w:rsidR="00A55138" w:rsidRPr="00094A5B" w:rsidRDefault="00D8576C" w:rsidP="003D63B8">
      <w:pPr>
        <w:pStyle w:val="ListParagraph"/>
        <w:numPr>
          <w:ilvl w:val="0"/>
          <w:numId w:val="11"/>
        </w:numPr>
        <w:spacing w:after="0" w:line="360" w:lineRule="auto"/>
        <w:rPr>
          <w:rFonts w:asciiTheme="majorHAnsi" w:hAnsiTheme="majorHAnsi"/>
        </w:rPr>
      </w:pPr>
      <w:r w:rsidRPr="00094A5B">
        <w:rPr>
          <w:rFonts w:asciiTheme="majorHAnsi" w:hAnsiTheme="majorHAnsi"/>
        </w:rPr>
        <w:t>c</w:t>
      </w:r>
      <w:r w:rsidR="00A55138" w:rsidRPr="00094A5B">
        <w:rPr>
          <w:rFonts w:asciiTheme="majorHAnsi" w:hAnsiTheme="majorHAnsi"/>
        </w:rPr>
        <w:t>hildren are protected from harm by ensuring relevant policies and procedures are followed regarding health and safety within the Service</w:t>
      </w:r>
    </w:p>
    <w:p w14:paraId="79886D6A" w14:textId="6A255DED" w:rsidR="00A55138" w:rsidRPr="00094A5B" w:rsidRDefault="00454634" w:rsidP="003D63B8">
      <w:pPr>
        <w:pStyle w:val="ListParagraph"/>
        <w:numPr>
          <w:ilvl w:val="0"/>
          <w:numId w:val="11"/>
        </w:numPr>
        <w:spacing w:after="0" w:line="360" w:lineRule="auto"/>
        <w:rPr>
          <w:rFonts w:asciiTheme="majorHAnsi" w:hAnsiTheme="majorHAnsi"/>
        </w:rPr>
      </w:pPr>
      <w:r w:rsidRPr="00094A5B">
        <w:rPr>
          <w:rFonts w:asciiTheme="majorHAnsi" w:hAnsiTheme="majorHAnsi"/>
        </w:rPr>
        <w:t xml:space="preserve">required enrolment information, including health and immunisation records of enrolled children is </w:t>
      </w:r>
      <w:r w:rsidR="00A55138" w:rsidRPr="00094A5B">
        <w:rPr>
          <w:rFonts w:asciiTheme="majorHAnsi" w:hAnsiTheme="majorHAnsi"/>
        </w:rPr>
        <w:t>collect</w:t>
      </w:r>
      <w:r w:rsidRPr="00094A5B">
        <w:rPr>
          <w:rFonts w:asciiTheme="majorHAnsi" w:hAnsiTheme="majorHAnsi"/>
        </w:rPr>
        <w:t>ed</w:t>
      </w:r>
      <w:r w:rsidR="00A55138" w:rsidRPr="00094A5B">
        <w:rPr>
          <w:rFonts w:asciiTheme="majorHAnsi" w:hAnsiTheme="majorHAnsi"/>
        </w:rPr>
        <w:t>, maintain</w:t>
      </w:r>
      <w:r w:rsidRPr="00094A5B">
        <w:rPr>
          <w:rFonts w:asciiTheme="majorHAnsi" w:hAnsiTheme="majorHAnsi"/>
        </w:rPr>
        <w:t xml:space="preserve">ed </w:t>
      </w:r>
      <w:r w:rsidR="00A55138" w:rsidRPr="00094A5B">
        <w:rPr>
          <w:rFonts w:asciiTheme="majorHAnsi" w:hAnsiTheme="majorHAnsi"/>
        </w:rPr>
        <w:t xml:space="preserve">and appropriately </w:t>
      </w:r>
      <w:r w:rsidRPr="00094A5B">
        <w:rPr>
          <w:rFonts w:asciiTheme="majorHAnsi" w:hAnsiTheme="majorHAnsi"/>
        </w:rPr>
        <w:t xml:space="preserve">and securely stored </w:t>
      </w:r>
    </w:p>
    <w:p w14:paraId="49350E6E" w14:textId="1F403147" w:rsidR="00A55138" w:rsidRDefault="00063D6D" w:rsidP="003D63B8">
      <w:pPr>
        <w:pStyle w:val="ListParagraph"/>
        <w:numPr>
          <w:ilvl w:val="0"/>
          <w:numId w:val="11"/>
        </w:numPr>
        <w:spacing w:after="0" w:line="360" w:lineRule="auto"/>
        <w:rPr>
          <w:rFonts w:asciiTheme="majorHAnsi" w:hAnsiTheme="majorHAnsi"/>
        </w:rPr>
      </w:pPr>
      <w:r w:rsidRPr="00094A5B">
        <w:rPr>
          <w:rFonts w:asciiTheme="majorHAnsi" w:hAnsiTheme="majorHAnsi"/>
        </w:rPr>
        <w:t>a staff immunisation record that documents each staff member’s previous infection or immunisations (including dates)</w:t>
      </w:r>
      <w:r w:rsidR="00454634" w:rsidRPr="00094A5B">
        <w:rPr>
          <w:rFonts w:asciiTheme="majorHAnsi" w:hAnsiTheme="majorHAnsi"/>
        </w:rPr>
        <w:t xml:space="preserve"> is developed and maintained</w:t>
      </w:r>
    </w:p>
    <w:p w14:paraId="7AF8AE92" w14:textId="77777777" w:rsidR="003A7A89" w:rsidRPr="00C775A9" w:rsidRDefault="003A7A89" w:rsidP="003A7A89">
      <w:pPr>
        <w:pStyle w:val="ListParagraph"/>
        <w:numPr>
          <w:ilvl w:val="0"/>
          <w:numId w:val="11"/>
        </w:numPr>
        <w:spacing w:after="0" w:line="360" w:lineRule="auto"/>
        <w:rPr>
          <w:rFonts w:asciiTheme="majorHAnsi" w:hAnsiTheme="majorHAnsi"/>
        </w:rPr>
      </w:pPr>
      <w:r w:rsidRPr="00C775A9">
        <w:rPr>
          <w:rFonts w:asciiTheme="majorHAnsi" w:hAnsiTheme="majorHAnsi"/>
        </w:rPr>
        <w:t>the Public Health Unit is notified as soon as possible after they are made aware that a child enrolled has a vaccinated preventable disease</w:t>
      </w:r>
    </w:p>
    <w:p w14:paraId="59C20D79" w14:textId="242271AA" w:rsidR="00485C43" w:rsidRDefault="00485C43" w:rsidP="003D63B8">
      <w:pPr>
        <w:pStyle w:val="ListParagraph"/>
        <w:numPr>
          <w:ilvl w:val="0"/>
          <w:numId w:val="11"/>
        </w:numPr>
        <w:spacing w:after="0" w:line="360" w:lineRule="auto"/>
        <w:rPr>
          <w:rFonts w:asciiTheme="majorHAnsi" w:hAnsiTheme="majorHAnsi"/>
        </w:rPr>
      </w:pPr>
      <w:r w:rsidRPr="00094A5B">
        <w:rPr>
          <w:rFonts w:asciiTheme="majorHAnsi" w:hAnsiTheme="majorHAnsi"/>
        </w:rPr>
        <w:t xml:space="preserve">the Public Health Unit is notified in the event of an outbreak of viral gastroenteritis. Management must document the number of cases, dates of onset, duration of symptoms. An outbreak is when two or more children or staff have a sudden onset of diarrhoea or vomiting in a </w:t>
      </w:r>
      <w:r w:rsidR="00E94812" w:rsidRPr="00094A5B">
        <w:rPr>
          <w:rFonts w:asciiTheme="majorHAnsi" w:hAnsiTheme="majorHAnsi"/>
        </w:rPr>
        <w:t>2-day</w:t>
      </w:r>
      <w:r w:rsidRPr="00094A5B">
        <w:rPr>
          <w:rFonts w:asciiTheme="majorHAnsi" w:hAnsiTheme="majorHAnsi"/>
        </w:rPr>
        <w:t xml:space="preserve"> period. (NSW </w:t>
      </w:r>
      <w:r w:rsidRPr="009F1DDB">
        <w:rPr>
          <w:rFonts w:asciiTheme="majorHAnsi" w:hAnsiTheme="majorHAnsi"/>
        </w:rPr>
        <w:t>Government- Health 2019)</w:t>
      </w:r>
    </w:p>
    <w:p w14:paraId="5B36B5DA" w14:textId="2F17258C" w:rsidR="00F81A4D" w:rsidRPr="00C775A9" w:rsidRDefault="003A7A89" w:rsidP="003D63B8">
      <w:pPr>
        <w:pStyle w:val="ListParagraph"/>
        <w:numPr>
          <w:ilvl w:val="0"/>
          <w:numId w:val="11"/>
        </w:numPr>
        <w:spacing w:after="0" w:line="360" w:lineRule="auto"/>
        <w:rPr>
          <w:rFonts w:asciiTheme="majorHAnsi" w:hAnsiTheme="majorHAnsi"/>
        </w:rPr>
      </w:pPr>
      <w:r w:rsidRPr="00C775A9">
        <w:rPr>
          <w:rFonts w:asciiTheme="majorHAnsi" w:hAnsiTheme="majorHAnsi"/>
        </w:rPr>
        <w:lastRenderedPageBreak/>
        <w:t xml:space="preserve">a notification is lodged through the </w:t>
      </w:r>
      <w:hyperlink r:id="rId15" w:history="1">
        <w:r w:rsidR="00E44182" w:rsidRPr="00C775A9">
          <w:rPr>
            <w:rStyle w:val="Hyperlink"/>
            <w:rFonts w:asciiTheme="majorHAnsi" w:hAnsiTheme="majorHAnsi"/>
          </w:rPr>
          <w:t>NQA-ITS</w:t>
        </w:r>
      </w:hyperlink>
      <w:r w:rsidRPr="00C775A9">
        <w:rPr>
          <w:rFonts w:asciiTheme="majorHAnsi" w:hAnsiTheme="majorHAnsi"/>
        </w:rPr>
        <w:t xml:space="preserve">  of an outbreak of COVID-19 when there are 5 cases or more within a 7-day period </w:t>
      </w:r>
      <w:r w:rsidR="00C775A9" w:rsidRPr="00C775A9">
        <w:rPr>
          <w:rFonts w:asciiTheme="majorHAnsi" w:hAnsiTheme="majorHAnsi"/>
          <w:color w:val="FF0000"/>
        </w:rPr>
        <w:t xml:space="preserve">only if required by the </w:t>
      </w:r>
      <w:r w:rsidR="00C775A9" w:rsidRPr="00C775A9">
        <w:rPr>
          <w:rFonts w:asciiTheme="majorHAnsi" w:hAnsiTheme="majorHAnsi"/>
          <w:color w:val="FF0000"/>
        </w:rPr>
        <w:t>NSW</w:t>
      </w:r>
      <w:r w:rsidR="00C775A9" w:rsidRPr="00C775A9">
        <w:rPr>
          <w:rFonts w:asciiTheme="majorHAnsi" w:hAnsiTheme="majorHAnsi"/>
          <w:color w:val="FF0000"/>
        </w:rPr>
        <w:t xml:space="preserve"> Health.</w:t>
      </w:r>
    </w:p>
    <w:p w14:paraId="3AD3A665" w14:textId="1AF6E2D4" w:rsidR="00D026DB" w:rsidRPr="00C775A9" w:rsidRDefault="00D026DB" w:rsidP="003D63B8">
      <w:pPr>
        <w:pStyle w:val="ListParagraph"/>
        <w:numPr>
          <w:ilvl w:val="0"/>
          <w:numId w:val="11"/>
        </w:numPr>
        <w:spacing w:line="360" w:lineRule="auto"/>
        <w:rPr>
          <w:rFonts w:asciiTheme="majorHAnsi" w:hAnsiTheme="majorHAnsi"/>
        </w:rPr>
      </w:pPr>
      <w:r w:rsidRPr="00C775A9">
        <w:rPr>
          <w:rFonts w:asciiTheme="majorHAnsi" w:hAnsiTheme="majorHAnsi"/>
        </w:rPr>
        <w:t xml:space="preserve">a notice is clearly displayed stating that there has been an occurrence of an infectious disease at </w:t>
      </w:r>
      <w:r w:rsidR="009F1DDB" w:rsidRPr="00C775A9">
        <w:rPr>
          <w:rFonts w:asciiTheme="majorHAnsi" w:hAnsiTheme="majorHAnsi"/>
        </w:rPr>
        <w:t>the service</w:t>
      </w:r>
    </w:p>
    <w:p w14:paraId="01032F33" w14:textId="5842A0F5" w:rsidR="006D52DB" w:rsidRPr="00C775A9" w:rsidRDefault="009F1DDB" w:rsidP="003A7A89">
      <w:pPr>
        <w:pStyle w:val="ListParagraph"/>
        <w:numPr>
          <w:ilvl w:val="0"/>
          <w:numId w:val="11"/>
        </w:numPr>
        <w:spacing w:after="0" w:line="360" w:lineRule="auto"/>
        <w:rPr>
          <w:rFonts w:asciiTheme="majorHAnsi" w:hAnsiTheme="majorHAnsi"/>
        </w:rPr>
      </w:pPr>
      <w:r w:rsidRPr="00C775A9">
        <w:rPr>
          <w:rFonts w:asciiTheme="majorHAnsi" w:hAnsiTheme="majorHAnsi"/>
        </w:rPr>
        <w:t xml:space="preserve">required enrolment information, including health and immunisation records of enrolled children is collected, maintained and appropriately and securely stored </w:t>
      </w:r>
    </w:p>
    <w:p w14:paraId="0076FB4B" w14:textId="77777777" w:rsidR="00CC596B" w:rsidRPr="00C775A9" w:rsidRDefault="00CC596B" w:rsidP="003A7A89">
      <w:pPr>
        <w:pStyle w:val="ListParagraph"/>
        <w:numPr>
          <w:ilvl w:val="0"/>
          <w:numId w:val="11"/>
        </w:numPr>
        <w:spacing w:after="0" w:line="360" w:lineRule="auto"/>
        <w:rPr>
          <w:rFonts w:asciiTheme="majorHAnsi" w:hAnsiTheme="majorHAnsi"/>
        </w:rPr>
      </w:pPr>
      <w:r w:rsidRPr="00C775A9">
        <w:rPr>
          <w:rFonts w:asciiTheme="majorHAnsi" w:hAnsiTheme="majorHAnsi"/>
        </w:rPr>
        <w:t>daily attendance records for staff, children and visitors are up to date at all times</w:t>
      </w:r>
    </w:p>
    <w:p w14:paraId="0F25C47A" w14:textId="48C35B7C" w:rsidR="00CC596B" w:rsidRPr="00C775A9" w:rsidRDefault="00CC596B" w:rsidP="003A7A89">
      <w:pPr>
        <w:pStyle w:val="ListParagraph"/>
        <w:numPr>
          <w:ilvl w:val="0"/>
          <w:numId w:val="11"/>
        </w:numPr>
        <w:spacing w:after="0" w:line="360" w:lineRule="auto"/>
        <w:rPr>
          <w:rFonts w:asciiTheme="majorHAnsi" w:hAnsiTheme="majorHAnsi"/>
        </w:rPr>
      </w:pPr>
      <w:proofErr w:type="spellStart"/>
      <w:r w:rsidRPr="00C775A9">
        <w:rPr>
          <w:rFonts w:asciiTheme="majorHAnsi" w:hAnsiTheme="majorHAnsi"/>
        </w:rPr>
        <w:t>exisiting</w:t>
      </w:r>
      <w:proofErr w:type="spellEnd"/>
      <w:r w:rsidRPr="00C775A9">
        <w:rPr>
          <w:rFonts w:asciiTheme="majorHAnsi" w:hAnsiTheme="majorHAnsi"/>
        </w:rPr>
        <w:t xml:space="preserve"> risk assessments for emergencies include a response to COVID-19.</w:t>
      </w:r>
    </w:p>
    <w:p w14:paraId="1771B7E3" w14:textId="77777777" w:rsidR="003A7A89" w:rsidRDefault="003A7A89" w:rsidP="003A7A89">
      <w:pPr>
        <w:spacing w:after="0" w:line="360" w:lineRule="auto"/>
        <w:rPr>
          <w:rFonts w:cs="Arial"/>
          <w:color w:val="5B9BD5" w:themeColor="accent1"/>
          <w:sz w:val="24"/>
          <w:szCs w:val="24"/>
        </w:rPr>
      </w:pPr>
    </w:p>
    <w:p w14:paraId="73EF46FB" w14:textId="2C6E1C49" w:rsidR="00A0309D" w:rsidRPr="00AA7843" w:rsidRDefault="00F81A4D" w:rsidP="003A7A89">
      <w:pPr>
        <w:spacing w:after="0" w:line="360" w:lineRule="auto"/>
        <w:rPr>
          <w:rFonts w:asciiTheme="majorHAnsi" w:hAnsiTheme="majorHAnsi"/>
        </w:rPr>
      </w:pPr>
      <w:r w:rsidRPr="00AA7843">
        <w:rPr>
          <w:rFonts w:cs="Arial"/>
          <w:color w:val="5B9BD5" w:themeColor="accent1"/>
          <w:sz w:val="24"/>
          <w:szCs w:val="24"/>
        </w:rPr>
        <w:t>MANAGING A POSITIVE CASE OF COVID-19 IN ECEC SETTINGS</w:t>
      </w:r>
    </w:p>
    <w:p w14:paraId="6EA59D5D" w14:textId="1A6CE67A" w:rsidR="008A13D1" w:rsidRDefault="00A0309D" w:rsidP="008A13D1">
      <w:pPr>
        <w:spacing w:after="0" w:line="360" w:lineRule="auto"/>
        <w:rPr>
          <w:rFonts w:ascii="Calibri Light" w:hAnsi="Calibri Light" w:cs="Calibri Light"/>
        </w:rPr>
      </w:pPr>
      <w:r w:rsidRPr="00AA7843">
        <w:rPr>
          <w:rFonts w:ascii="Calibri Light" w:hAnsi="Calibri Light" w:cs="Calibri Light"/>
        </w:rPr>
        <w:t>Changes may occur to how our Service manages positive cases of COVID-19</w:t>
      </w:r>
      <w:r w:rsidR="00F81A4D">
        <w:rPr>
          <w:rFonts w:ascii="Calibri Light" w:hAnsi="Calibri Light" w:cs="Calibri Light"/>
        </w:rPr>
        <w:t>.</w:t>
      </w:r>
      <w:r w:rsidRPr="00AA7843">
        <w:rPr>
          <w:rFonts w:ascii="Calibri Light" w:hAnsi="Calibri Light" w:cs="Calibri Light"/>
        </w:rPr>
        <w:t xml:space="preserve"> We will be directed by our regulatory authority as to what procedures need to be followed to ensure the health and safety of all staff, children and families.</w:t>
      </w:r>
    </w:p>
    <w:p w14:paraId="398C8912" w14:textId="77777777" w:rsidR="008A13D1" w:rsidRDefault="008A13D1" w:rsidP="008A13D1">
      <w:pPr>
        <w:spacing w:after="0" w:line="360" w:lineRule="auto"/>
        <w:rPr>
          <w:rFonts w:ascii="Calibri Light" w:hAnsi="Calibri Light" w:cs="Calibri Light"/>
        </w:rPr>
      </w:pPr>
    </w:p>
    <w:p w14:paraId="4B04DB12" w14:textId="6292EC9F" w:rsidR="002137DE" w:rsidRPr="00C775A9" w:rsidRDefault="002137DE" w:rsidP="008A13D1">
      <w:pPr>
        <w:spacing w:after="0" w:line="360" w:lineRule="auto"/>
        <w:rPr>
          <w:rFonts w:ascii="Calibri Light" w:hAnsi="Calibri Light" w:cs="Calibri Light"/>
        </w:rPr>
      </w:pPr>
      <w:r w:rsidRPr="002137DE">
        <w:rPr>
          <w:rFonts w:ascii="Calibri Light" w:hAnsi="Calibri Light" w:cs="Calibri Light"/>
          <w:highlight w:val="yellow"/>
        </w:rPr>
        <w:t xml:space="preserve">As </w:t>
      </w:r>
      <w:r w:rsidRPr="00C775A9">
        <w:rPr>
          <w:rFonts w:ascii="Calibri Light" w:hAnsi="Calibri Light" w:cs="Calibri Light"/>
        </w:rPr>
        <w:t xml:space="preserve">COVID-19 is easily transmissible in education and care services, our Service has implemented </w:t>
      </w:r>
      <w:r w:rsidR="002750B7" w:rsidRPr="00C775A9">
        <w:rPr>
          <w:rFonts w:ascii="Calibri Light" w:hAnsi="Calibri Light" w:cs="Calibri Light"/>
        </w:rPr>
        <w:t xml:space="preserve">a range of </w:t>
      </w:r>
      <w:r w:rsidRPr="00C775A9">
        <w:rPr>
          <w:rFonts w:ascii="Calibri Light" w:hAnsi="Calibri Light" w:cs="Calibri Light"/>
        </w:rPr>
        <w:t xml:space="preserve">risk mitigation strategies to assist in protecting children, adults and visitors at the service. </w:t>
      </w:r>
      <w:r w:rsidR="00D23A2E" w:rsidRPr="00C775A9">
        <w:rPr>
          <w:rFonts w:ascii="Calibri Light" w:hAnsi="Calibri Light" w:cs="Calibri Light"/>
        </w:rPr>
        <w:t xml:space="preserve"> </w:t>
      </w:r>
    </w:p>
    <w:p w14:paraId="0FDD082B" w14:textId="77777777" w:rsidR="00A91C3B" w:rsidRPr="00C775A9" w:rsidRDefault="00A91C3B" w:rsidP="008A13D1">
      <w:pPr>
        <w:spacing w:after="0" w:line="360" w:lineRule="auto"/>
        <w:rPr>
          <w:rFonts w:ascii="Calibri Light" w:hAnsi="Calibri Light" w:cs="Calibri Light"/>
        </w:rPr>
      </w:pPr>
    </w:p>
    <w:p w14:paraId="4942FA7F" w14:textId="77777777" w:rsidR="005D2331" w:rsidRPr="00C775A9" w:rsidRDefault="008A13D1" w:rsidP="005D2331">
      <w:pPr>
        <w:spacing w:after="0" w:line="360" w:lineRule="auto"/>
        <w:rPr>
          <w:rFonts w:ascii="Calibri Light" w:hAnsi="Calibri Light" w:cs="Calibri Light"/>
          <w:color w:val="FF0000"/>
        </w:rPr>
      </w:pPr>
      <w:r w:rsidRPr="00C775A9">
        <w:rPr>
          <w:rFonts w:ascii="Calibri Light" w:hAnsi="Calibri Light" w:cs="Calibri Light"/>
        </w:rPr>
        <w:t>Although it is no longer a legal requirement for a child or adult to self-isolate if diagnosed with COVID-19 o</w:t>
      </w:r>
      <w:r w:rsidR="002137DE" w:rsidRPr="00C775A9">
        <w:rPr>
          <w:rFonts w:ascii="Calibri Light" w:hAnsi="Calibri Light" w:cs="Calibri Light"/>
        </w:rPr>
        <w:t xml:space="preserve">ur Service strongly recommends that any person who </w:t>
      </w:r>
      <w:r w:rsidR="00A0309D" w:rsidRPr="00C775A9">
        <w:rPr>
          <w:rFonts w:ascii="Calibri Light" w:hAnsi="Calibri Light" w:cs="Calibri Light"/>
        </w:rPr>
        <w:t>tests positive to COVID-19 inform</w:t>
      </w:r>
      <w:r w:rsidR="002137DE" w:rsidRPr="00C775A9">
        <w:rPr>
          <w:rFonts w:ascii="Calibri Light" w:hAnsi="Calibri Light" w:cs="Calibri Light"/>
        </w:rPr>
        <w:t>s</w:t>
      </w:r>
      <w:r w:rsidR="00A0309D" w:rsidRPr="00C775A9">
        <w:rPr>
          <w:rFonts w:ascii="Calibri Light" w:hAnsi="Calibri Light" w:cs="Calibri Light"/>
        </w:rPr>
        <w:t xml:space="preserve"> their workplace/employer and education and care service as soon as possible.</w:t>
      </w:r>
      <w:r w:rsidR="00AA7843" w:rsidRPr="00C775A9">
        <w:rPr>
          <w:rFonts w:ascii="Calibri Light" w:hAnsi="Calibri Light" w:cs="Calibri Light"/>
        </w:rPr>
        <w:t xml:space="preserve"> </w:t>
      </w:r>
      <w:r w:rsidR="005D2331" w:rsidRPr="00C775A9">
        <w:rPr>
          <w:rFonts w:ascii="Calibri Light" w:hAnsi="Calibri Light" w:cs="Calibri Light"/>
        </w:rPr>
        <w:t xml:space="preserve">Children, educators and staff who test positive for COVID-19 </w:t>
      </w:r>
      <w:r w:rsidR="005D2331" w:rsidRPr="00C775A9">
        <w:rPr>
          <w:rFonts w:ascii="Calibri Light" w:hAnsi="Calibri Light" w:cs="Calibri Light"/>
          <w:color w:val="FF0000"/>
        </w:rPr>
        <w:t xml:space="preserve">will be/may be </w:t>
      </w:r>
      <w:r w:rsidR="005D2331" w:rsidRPr="00C775A9">
        <w:rPr>
          <w:rFonts w:ascii="Calibri Light" w:hAnsi="Calibri Light" w:cs="Calibri Light"/>
        </w:rPr>
        <w:t xml:space="preserve">required to be excluded whilst unwell. </w:t>
      </w:r>
      <w:r w:rsidR="005D2331" w:rsidRPr="00C775A9">
        <w:rPr>
          <w:rFonts w:ascii="Calibri Light" w:hAnsi="Calibri Light" w:cs="Calibri Light"/>
          <w:color w:val="FF0000"/>
        </w:rPr>
        <w:t>[Adjust for your Service’s policy for exclusion].</w:t>
      </w:r>
    </w:p>
    <w:p w14:paraId="64CB002F" w14:textId="77777777" w:rsidR="00A91C3B" w:rsidRPr="00C775A9" w:rsidRDefault="00A91C3B" w:rsidP="00A0309D">
      <w:pPr>
        <w:spacing w:after="0" w:line="360" w:lineRule="auto"/>
        <w:rPr>
          <w:rFonts w:ascii="Calibri Light" w:hAnsi="Calibri Light" w:cs="Calibri Light"/>
        </w:rPr>
      </w:pPr>
    </w:p>
    <w:p w14:paraId="78D63523" w14:textId="2D8F12A5" w:rsidR="002137DE" w:rsidRPr="00C775A9" w:rsidRDefault="00950531" w:rsidP="00A0309D">
      <w:pPr>
        <w:spacing w:after="0" w:line="360" w:lineRule="auto"/>
        <w:rPr>
          <w:rFonts w:ascii="Calibri Light" w:hAnsi="Calibri Light" w:cs="Calibri Light"/>
        </w:rPr>
      </w:pPr>
      <w:r w:rsidRPr="00C775A9">
        <w:rPr>
          <w:rFonts w:ascii="Calibri Light" w:hAnsi="Calibri Light" w:cs="Calibri Light"/>
        </w:rPr>
        <w:t xml:space="preserve"> If a child or staff member has attended the service while infectious, management </w:t>
      </w:r>
      <w:r w:rsidR="00CC596B" w:rsidRPr="00C775A9">
        <w:rPr>
          <w:rFonts w:ascii="Calibri Light" w:hAnsi="Calibri Light" w:cs="Calibri Light"/>
        </w:rPr>
        <w:t>will</w:t>
      </w:r>
      <w:r w:rsidRPr="00C775A9">
        <w:rPr>
          <w:rFonts w:ascii="Calibri Light" w:hAnsi="Calibri Light" w:cs="Calibri Light"/>
        </w:rPr>
        <w:t>:</w:t>
      </w:r>
    </w:p>
    <w:p w14:paraId="616534CA" w14:textId="5D27D420" w:rsidR="00CC596B" w:rsidRPr="00C775A9" w:rsidRDefault="00CC596B" w:rsidP="00950531">
      <w:pPr>
        <w:pStyle w:val="ListParagraph"/>
        <w:numPr>
          <w:ilvl w:val="0"/>
          <w:numId w:val="28"/>
        </w:numPr>
        <w:spacing w:after="0" w:line="360" w:lineRule="auto"/>
        <w:rPr>
          <w:rFonts w:ascii="Calibri Light" w:hAnsi="Calibri Light" w:cs="Calibri Light"/>
        </w:rPr>
      </w:pPr>
      <w:r w:rsidRPr="00C775A9">
        <w:rPr>
          <w:rFonts w:ascii="Calibri Light" w:hAnsi="Calibri Light" w:cs="Calibri Light"/>
        </w:rPr>
        <w:t>identify the period of time that the positive case was in the service during the infectious period</w:t>
      </w:r>
    </w:p>
    <w:p w14:paraId="462E85E6" w14:textId="30C5FE1D" w:rsidR="00950531" w:rsidRPr="00C775A9" w:rsidRDefault="008C5036" w:rsidP="008C5036">
      <w:pPr>
        <w:pStyle w:val="ListParagraph"/>
        <w:numPr>
          <w:ilvl w:val="0"/>
          <w:numId w:val="28"/>
        </w:numPr>
        <w:spacing w:after="0" w:line="360" w:lineRule="auto"/>
        <w:rPr>
          <w:rFonts w:ascii="Calibri Light" w:hAnsi="Calibri Light" w:cs="Calibri Light"/>
        </w:rPr>
      </w:pPr>
      <w:r w:rsidRPr="00C775A9">
        <w:rPr>
          <w:rFonts w:ascii="Calibri Light" w:hAnsi="Calibri Light" w:cs="Calibri Light"/>
        </w:rPr>
        <w:t xml:space="preserve">if this is part of an outbreak of 5 or more people with COVID-19 in a 7 day period the Nominated Supervisor/Responsible Person will notify the service community </w:t>
      </w:r>
      <w:r w:rsidR="00950531" w:rsidRPr="00C775A9">
        <w:rPr>
          <w:rFonts w:ascii="Calibri Light" w:hAnsi="Calibri Light" w:cs="Calibri Light"/>
        </w:rPr>
        <w:t xml:space="preserve">as soon as practicable </w:t>
      </w:r>
    </w:p>
    <w:p w14:paraId="0F7C8831" w14:textId="7B831CBA" w:rsidR="00CC596B" w:rsidRPr="00C775A9" w:rsidRDefault="00C70C78" w:rsidP="006C1E0A">
      <w:pPr>
        <w:pStyle w:val="ListParagraph"/>
        <w:numPr>
          <w:ilvl w:val="0"/>
          <w:numId w:val="28"/>
        </w:numPr>
        <w:spacing w:after="0" w:line="360" w:lineRule="auto"/>
        <w:rPr>
          <w:rFonts w:ascii="Calibri Light" w:hAnsi="Calibri Light" w:cs="Calibri Light"/>
        </w:rPr>
      </w:pPr>
      <w:r w:rsidRPr="00C775A9">
        <w:rPr>
          <w:rFonts w:ascii="Calibri Light" w:hAnsi="Calibri Light" w:cs="Calibri Light"/>
        </w:rPr>
        <w:t>undertake</w:t>
      </w:r>
      <w:r w:rsidR="00CC596B" w:rsidRPr="00C775A9">
        <w:rPr>
          <w:rFonts w:ascii="Calibri Light" w:hAnsi="Calibri Light" w:cs="Calibri Light"/>
        </w:rPr>
        <w:t xml:space="preserve"> a thorough clean of the service.</w:t>
      </w:r>
    </w:p>
    <w:p w14:paraId="34D6ED28" w14:textId="53EDDADC" w:rsidR="009A56B1" w:rsidRDefault="00F81A4D" w:rsidP="00A0309D">
      <w:pPr>
        <w:spacing w:after="0" w:line="360" w:lineRule="auto"/>
        <w:rPr>
          <w:rFonts w:ascii="Calibri Light" w:hAnsi="Calibri Light" w:cs="Calibri Light"/>
        </w:rPr>
      </w:pPr>
      <w:r w:rsidRPr="00C775A9">
        <w:rPr>
          <w:rFonts w:ascii="Calibri Light" w:hAnsi="Calibri Light" w:cs="Calibri Light"/>
        </w:rPr>
        <w:t>T</w:t>
      </w:r>
      <w:r w:rsidR="00AA7843" w:rsidRPr="00C775A9">
        <w:rPr>
          <w:rFonts w:ascii="Calibri Light" w:hAnsi="Calibri Light" w:cs="Calibri Light"/>
        </w:rPr>
        <w:t>he Approved Provider/Nominated Supervisor must notify families</w:t>
      </w:r>
      <w:r w:rsidR="0060238A" w:rsidRPr="00C775A9">
        <w:rPr>
          <w:rFonts w:ascii="Calibri Light" w:hAnsi="Calibri Light" w:cs="Calibri Light"/>
        </w:rPr>
        <w:t xml:space="preserve"> and </w:t>
      </w:r>
      <w:r w:rsidR="00AA7843" w:rsidRPr="00C775A9">
        <w:rPr>
          <w:rFonts w:ascii="Calibri Light" w:hAnsi="Calibri Light" w:cs="Calibri Light"/>
        </w:rPr>
        <w:t xml:space="preserve">the Regulatory Authority when an outbreak of COVID-19 has occurred at the </w:t>
      </w:r>
      <w:r w:rsidR="0060238A" w:rsidRPr="00C775A9">
        <w:rPr>
          <w:rFonts w:ascii="Calibri Light" w:hAnsi="Calibri Light" w:cs="Calibri Light"/>
        </w:rPr>
        <w:t>S</w:t>
      </w:r>
      <w:r w:rsidR="00AA7843" w:rsidRPr="00C775A9">
        <w:rPr>
          <w:rFonts w:ascii="Calibri Light" w:hAnsi="Calibri Light" w:cs="Calibri Light"/>
        </w:rPr>
        <w:t xml:space="preserve">ervice. </w:t>
      </w:r>
      <w:r w:rsidR="002137DE" w:rsidRPr="00C775A9">
        <w:rPr>
          <w:rFonts w:ascii="Calibri Light" w:hAnsi="Calibri Light" w:cs="Calibri Light"/>
        </w:rPr>
        <w:t xml:space="preserve">[5 or more cases within a 7-day period] </w:t>
      </w:r>
      <w:r w:rsidR="00AA7843" w:rsidRPr="00C775A9">
        <w:rPr>
          <w:rFonts w:ascii="Calibri Light" w:hAnsi="Calibri Light" w:cs="Calibri Light"/>
        </w:rPr>
        <w:t>(Reg 88, 175)</w:t>
      </w:r>
      <w:r w:rsidR="002137DE" w:rsidRPr="00C775A9">
        <w:rPr>
          <w:rFonts w:ascii="Calibri Light" w:hAnsi="Calibri Light" w:cs="Calibri Light"/>
        </w:rPr>
        <w:t>.</w:t>
      </w:r>
      <w:r w:rsidR="002137DE">
        <w:rPr>
          <w:rFonts w:ascii="Calibri Light" w:hAnsi="Calibri Light" w:cs="Calibri Light"/>
        </w:rPr>
        <w:t xml:space="preserve"> </w:t>
      </w:r>
    </w:p>
    <w:p w14:paraId="18392D35" w14:textId="77777777" w:rsidR="00743A27" w:rsidRDefault="00743A27" w:rsidP="00697997">
      <w:pPr>
        <w:spacing w:after="0" w:line="360" w:lineRule="auto"/>
        <w:rPr>
          <w:color w:val="000000" w:themeColor="text1"/>
          <w:sz w:val="24"/>
          <w:szCs w:val="24"/>
        </w:rPr>
      </w:pPr>
    </w:p>
    <w:p w14:paraId="2FAD153E" w14:textId="1FA5018C" w:rsidR="00D80D53" w:rsidRPr="00094A5B" w:rsidRDefault="00DA58BD" w:rsidP="00697997">
      <w:pPr>
        <w:spacing w:after="0" w:line="360" w:lineRule="auto"/>
        <w:rPr>
          <w:color w:val="000000" w:themeColor="text1"/>
          <w:sz w:val="24"/>
          <w:szCs w:val="24"/>
        </w:rPr>
      </w:pPr>
      <w:r w:rsidRPr="00094A5B">
        <w:rPr>
          <w:color w:val="000000" w:themeColor="text1"/>
          <w:sz w:val="24"/>
          <w:szCs w:val="24"/>
        </w:rPr>
        <w:t>A NOMINATED SUPERVISOR/ RESPONSIBLE PERSON WILL ENSURE:</w:t>
      </w:r>
    </w:p>
    <w:p w14:paraId="33E392B1" w14:textId="7418A3B2" w:rsidR="00A55138" w:rsidRPr="00094A5B" w:rsidRDefault="00D8576C" w:rsidP="003D63B8">
      <w:pPr>
        <w:pStyle w:val="ListParagraph"/>
        <w:numPr>
          <w:ilvl w:val="0"/>
          <w:numId w:val="13"/>
        </w:numPr>
        <w:spacing w:after="0" w:line="360" w:lineRule="auto"/>
        <w:rPr>
          <w:rFonts w:asciiTheme="majorHAnsi" w:hAnsiTheme="majorHAnsi"/>
        </w:rPr>
      </w:pPr>
      <w:r w:rsidRPr="00094A5B">
        <w:rPr>
          <w:rFonts w:asciiTheme="majorHAnsi" w:hAnsiTheme="majorHAnsi"/>
        </w:rPr>
        <w:t xml:space="preserve">a </w:t>
      </w:r>
      <w:r w:rsidR="00A55138" w:rsidRPr="00094A5B">
        <w:rPr>
          <w:rFonts w:asciiTheme="majorHAnsi" w:hAnsiTheme="majorHAnsi"/>
        </w:rPr>
        <w:t xml:space="preserve">hygienic environment is </w:t>
      </w:r>
      <w:r w:rsidR="00485C43" w:rsidRPr="00094A5B">
        <w:rPr>
          <w:rFonts w:asciiTheme="majorHAnsi" w:hAnsiTheme="majorHAnsi"/>
        </w:rPr>
        <w:t xml:space="preserve">promoted and </w:t>
      </w:r>
      <w:r w:rsidR="00A55138" w:rsidRPr="00094A5B">
        <w:rPr>
          <w:rFonts w:asciiTheme="majorHAnsi" w:hAnsiTheme="majorHAnsi"/>
        </w:rPr>
        <w:t>maintained</w:t>
      </w:r>
    </w:p>
    <w:p w14:paraId="7CAAD4AE" w14:textId="2E905CCC" w:rsidR="00A55138" w:rsidRPr="00094A5B" w:rsidRDefault="00D8576C" w:rsidP="003D63B8">
      <w:pPr>
        <w:pStyle w:val="ListParagraph"/>
        <w:numPr>
          <w:ilvl w:val="0"/>
          <w:numId w:val="13"/>
        </w:numPr>
        <w:spacing w:after="0" w:line="360" w:lineRule="auto"/>
        <w:rPr>
          <w:rFonts w:asciiTheme="majorHAnsi" w:hAnsiTheme="majorHAnsi"/>
        </w:rPr>
      </w:pPr>
      <w:r w:rsidRPr="00094A5B">
        <w:rPr>
          <w:rFonts w:asciiTheme="majorHAnsi" w:hAnsiTheme="majorHAnsi"/>
        </w:rPr>
        <w:lastRenderedPageBreak/>
        <w:t>c</w:t>
      </w:r>
      <w:r w:rsidR="00A55138" w:rsidRPr="00094A5B">
        <w:rPr>
          <w:rFonts w:asciiTheme="majorHAnsi" w:hAnsiTheme="majorHAnsi"/>
        </w:rPr>
        <w:t xml:space="preserve">hildren are </w:t>
      </w:r>
      <w:r w:rsidR="00BF1B93" w:rsidRPr="00094A5B">
        <w:rPr>
          <w:rFonts w:asciiTheme="majorHAnsi" w:hAnsiTheme="majorHAnsi"/>
        </w:rPr>
        <w:t xml:space="preserve">supported </w:t>
      </w:r>
      <w:r w:rsidR="00A55138" w:rsidRPr="00094A5B">
        <w:rPr>
          <w:rFonts w:asciiTheme="majorHAnsi" w:hAnsiTheme="majorHAnsi"/>
        </w:rPr>
        <w:t xml:space="preserve">in their understanding of health and hygiene </w:t>
      </w:r>
      <w:r w:rsidR="002F7C3E" w:rsidRPr="00094A5B">
        <w:rPr>
          <w:rFonts w:asciiTheme="majorHAnsi" w:hAnsiTheme="majorHAnsi"/>
        </w:rPr>
        <w:t xml:space="preserve">practices </w:t>
      </w:r>
      <w:r w:rsidR="00A55138" w:rsidRPr="00094A5B">
        <w:rPr>
          <w:rFonts w:asciiTheme="majorHAnsi" w:hAnsiTheme="majorHAnsi"/>
        </w:rPr>
        <w:t>throughout the daily program and routine</w:t>
      </w:r>
      <w:r w:rsidR="00485C43" w:rsidRPr="00094A5B">
        <w:rPr>
          <w:rFonts w:asciiTheme="majorHAnsi" w:hAnsiTheme="majorHAnsi"/>
        </w:rPr>
        <w:t xml:space="preserve"> (hand washing, </w:t>
      </w:r>
      <w:r w:rsidR="003742C7" w:rsidRPr="00094A5B">
        <w:rPr>
          <w:rFonts w:asciiTheme="majorHAnsi" w:hAnsiTheme="majorHAnsi"/>
        </w:rPr>
        <w:t xml:space="preserve">hand drying, </w:t>
      </w:r>
      <w:r w:rsidR="00485C43" w:rsidRPr="00094A5B">
        <w:rPr>
          <w:rFonts w:asciiTheme="majorHAnsi" w:hAnsiTheme="majorHAnsi"/>
        </w:rPr>
        <w:t xml:space="preserve">cough and sneeze etiquette) </w:t>
      </w:r>
    </w:p>
    <w:p w14:paraId="5455CAEC" w14:textId="77777777" w:rsidR="00811239" w:rsidRDefault="00D8576C" w:rsidP="003D63B8">
      <w:pPr>
        <w:pStyle w:val="ListParagraph"/>
        <w:numPr>
          <w:ilvl w:val="0"/>
          <w:numId w:val="13"/>
        </w:numPr>
        <w:spacing w:after="0" w:line="360" w:lineRule="auto"/>
        <w:rPr>
          <w:rFonts w:asciiTheme="majorHAnsi" w:hAnsiTheme="majorHAnsi"/>
        </w:rPr>
      </w:pPr>
      <w:r w:rsidRPr="00094A5B">
        <w:rPr>
          <w:rFonts w:asciiTheme="majorHAnsi" w:hAnsiTheme="majorHAnsi"/>
        </w:rPr>
        <w:t>e</w:t>
      </w:r>
      <w:r w:rsidR="00A55138" w:rsidRPr="00094A5B">
        <w:rPr>
          <w:rFonts w:asciiTheme="majorHAnsi" w:hAnsiTheme="majorHAnsi"/>
        </w:rPr>
        <w:t xml:space="preserve">ducators and </w:t>
      </w:r>
      <w:r w:rsidRPr="00094A5B">
        <w:rPr>
          <w:rFonts w:asciiTheme="majorHAnsi" w:hAnsiTheme="majorHAnsi"/>
        </w:rPr>
        <w:t>s</w:t>
      </w:r>
      <w:r w:rsidR="00A55138" w:rsidRPr="00094A5B">
        <w:rPr>
          <w:rFonts w:asciiTheme="majorHAnsi" w:hAnsiTheme="majorHAnsi"/>
        </w:rPr>
        <w:t>taff are aware of relevant immunisation guidelines for children and themselves</w:t>
      </w:r>
    </w:p>
    <w:p w14:paraId="4267C1C9" w14:textId="17C75007" w:rsidR="00AF233D" w:rsidRPr="00811239" w:rsidRDefault="00AF233D" w:rsidP="003D63B8">
      <w:pPr>
        <w:pStyle w:val="ListParagraph"/>
        <w:numPr>
          <w:ilvl w:val="0"/>
          <w:numId w:val="13"/>
        </w:numPr>
        <w:spacing w:after="0" w:line="360" w:lineRule="auto"/>
        <w:rPr>
          <w:rFonts w:asciiTheme="majorHAnsi" w:hAnsiTheme="majorHAnsi"/>
        </w:rPr>
      </w:pPr>
      <w:r w:rsidRPr="00811239">
        <w:rPr>
          <w:rFonts w:asciiTheme="majorHAnsi" w:hAnsiTheme="majorHAnsi"/>
        </w:rPr>
        <w:t xml:space="preserve">wall charts about immunisation are displayed </w:t>
      </w:r>
      <w:r w:rsidRPr="00811239">
        <w:rPr>
          <w:rFonts w:asciiTheme="majorHAnsi" w:hAnsiTheme="majorHAnsi"/>
          <w:color w:val="FF0000"/>
        </w:rPr>
        <w:t>in each room</w:t>
      </w:r>
    </w:p>
    <w:p w14:paraId="72DEC294" w14:textId="1015384D" w:rsidR="00A55138" w:rsidRPr="00094A5B" w:rsidRDefault="00AF233D" w:rsidP="003D63B8">
      <w:pPr>
        <w:pStyle w:val="ListParagraph"/>
        <w:numPr>
          <w:ilvl w:val="0"/>
          <w:numId w:val="13"/>
        </w:numPr>
        <w:spacing w:after="0" w:line="360" w:lineRule="auto"/>
        <w:rPr>
          <w:rFonts w:asciiTheme="majorHAnsi" w:hAnsiTheme="majorHAnsi"/>
        </w:rPr>
      </w:pPr>
      <w:r w:rsidRPr="00094A5B">
        <w:rPr>
          <w:rFonts w:asciiTheme="majorHAnsi" w:hAnsiTheme="majorHAnsi"/>
        </w:rPr>
        <w:t xml:space="preserve">an Immunisation </w:t>
      </w:r>
      <w:r w:rsidR="002F7C3E" w:rsidRPr="00094A5B">
        <w:rPr>
          <w:rFonts w:asciiTheme="majorHAnsi" w:hAnsiTheme="majorHAnsi"/>
        </w:rPr>
        <w:t>H</w:t>
      </w:r>
      <w:r w:rsidRPr="00094A5B">
        <w:rPr>
          <w:rFonts w:asciiTheme="majorHAnsi" w:hAnsiTheme="majorHAnsi"/>
        </w:rPr>
        <w:t xml:space="preserve">istory </w:t>
      </w:r>
      <w:r w:rsidR="002F7C3E" w:rsidRPr="00094A5B">
        <w:rPr>
          <w:rFonts w:asciiTheme="majorHAnsi" w:hAnsiTheme="majorHAnsi"/>
        </w:rPr>
        <w:t>S</w:t>
      </w:r>
      <w:r w:rsidRPr="00094A5B">
        <w:rPr>
          <w:rFonts w:asciiTheme="majorHAnsi" w:hAnsiTheme="majorHAnsi"/>
        </w:rPr>
        <w:t xml:space="preserve">tatement for each child </w:t>
      </w:r>
      <w:r w:rsidR="00A55138" w:rsidRPr="00094A5B">
        <w:rPr>
          <w:rFonts w:asciiTheme="majorHAnsi" w:hAnsiTheme="majorHAnsi"/>
        </w:rPr>
        <w:t>is collected on enrolment and maintained</w:t>
      </w:r>
      <w:r w:rsidR="009E7246" w:rsidRPr="00094A5B">
        <w:rPr>
          <w:rFonts w:asciiTheme="majorHAnsi" w:hAnsiTheme="majorHAnsi"/>
        </w:rPr>
        <w:t>/updated</w:t>
      </w:r>
      <w:r w:rsidR="00A55138" w:rsidRPr="00094A5B">
        <w:rPr>
          <w:rFonts w:asciiTheme="majorHAnsi" w:hAnsiTheme="majorHAnsi"/>
        </w:rPr>
        <w:t xml:space="preserve"> regarding </w:t>
      </w:r>
      <w:r w:rsidRPr="00094A5B">
        <w:rPr>
          <w:rFonts w:asciiTheme="majorHAnsi" w:hAnsiTheme="majorHAnsi"/>
        </w:rPr>
        <w:t xml:space="preserve">the child’s </w:t>
      </w:r>
      <w:r w:rsidR="00A55138" w:rsidRPr="00094A5B">
        <w:rPr>
          <w:rFonts w:asciiTheme="majorHAnsi" w:hAnsiTheme="majorHAnsi"/>
        </w:rPr>
        <w:t>immunisation status</w:t>
      </w:r>
      <w:r w:rsidRPr="00094A5B">
        <w:rPr>
          <w:rFonts w:asciiTheme="majorHAnsi" w:hAnsiTheme="majorHAnsi"/>
        </w:rPr>
        <w:t xml:space="preserve"> </w:t>
      </w:r>
      <w:r w:rsidR="003A5536" w:rsidRPr="00094A5B">
        <w:rPr>
          <w:rFonts w:asciiTheme="majorHAnsi" w:hAnsiTheme="majorHAnsi"/>
        </w:rPr>
        <w:t xml:space="preserve">(AIR) </w:t>
      </w:r>
      <w:r w:rsidR="00A55138" w:rsidRPr="00094A5B">
        <w:rPr>
          <w:rFonts w:asciiTheme="majorHAnsi" w:hAnsiTheme="majorHAnsi"/>
        </w:rPr>
        <w:t>and any medical conditions</w:t>
      </w:r>
    </w:p>
    <w:p w14:paraId="66DB9A41" w14:textId="44E4AC72" w:rsidR="00A55138" w:rsidRPr="00094A5B" w:rsidRDefault="00D8576C" w:rsidP="003D63B8">
      <w:pPr>
        <w:pStyle w:val="ListParagraph"/>
        <w:numPr>
          <w:ilvl w:val="0"/>
          <w:numId w:val="13"/>
        </w:numPr>
        <w:spacing w:after="0" w:line="360" w:lineRule="auto"/>
        <w:rPr>
          <w:rFonts w:asciiTheme="majorHAnsi" w:hAnsiTheme="majorHAnsi"/>
        </w:rPr>
      </w:pPr>
      <w:r w:rsidRPr="00094A5B">
        <w:rPr>
          <w:rFonts w:asciiTheme="majorHAnsi" w:hAnsiTheme="majorHAnsi"/>
        </w:rPr>
        <w:t>f</w:t>
      </w:r>
      <w:r w:rsidR="00BF1B93" w:rsidRPr="00094A5B">
        <w:rPr>
          <w:rFonts w:asciiTheme="majorHAnsi" w:hAnsiTheme="majorHAnsi"/>
        </w:rPr>
        <w:t xml:space="preserve">amilies are provided </w:t>
      </w:r>
      <w:r w:rsidR="00A55138" w:rsidRPr="00094A5B">
        <w:rPr>
          <w:rFonts w:asciiTheme="majorHAnsi" w:hAnsiTheme="majorHAnsi"/>
        </w:rPr>
        <w:t>with relevant sourced materials and information on infectious diseases, health</w:t>
      </w:r>
      <w:r w:rsidR="00BF1B93" w:rsidRPr="00094A5B">
        <w:rPr>
          <w:rFonts w:asciiTheme="majorHAnsi" w:hAnsiTheme="majorHAnsi"/>
        </w:rPr>
        <w:t>,</w:t>
      </w:r>
      <w:r w:rsidR="00A55138" w:rsidRPr="00094A5B">
        <w:rPr>
          <w:rFonts w:asciiTheme="majorHAnsi" w:hAnsiTheme="majorHAnsi"/>
        </w:rPr>
        <w:t xml:space="preserve"> and hygiene including: </w:t>
      </w:r>
    </w:p>
    <w:p w14:paraId="11B99E6F" w14:textId="5698383A" w:rsidR="00A55138" w:rsidRPr="00C775A9" w:rsidRDefault="00AF233D" w:rsidP="003D63B8">
      <w:pPr>
        <w:pStyle w:val="ListParagraph"/>
        <w:numPr>
          <w:ilvl w:val="1"/>
          <w:numId w:val="4"/>
        </w:numPr>
        <w:spacing w:line="360" w:lineRule="auto"/>
        <w:rPr>
          <w:rFonts w:asciiTheme="majorHAnsi" w:hAnsiTheme="majorHAnsi"/>
        </w:rPr>
      </w:pPr>
      <w:r w:rsidRPr="00C775A9">
        <w:rPr>
          <w:rFonts w:asciiTheme="majorHAnsi" w:hAnsiTheme="majorHAnsi"/>
        </w:rPr>
        <w:t>t</w:t>
      </w:r>
      <w:r w:rsidR="00A55138" w:rsidRPr="00C775A9">
        <w:rPr>
          <w:rFonts w:asciiTheme="majorHAnsi" w:hAnsiTheme="majorHAnsi"/>
        </w:rPr>
        <w:t xml:space="preserve">he current </w:t>
      </w:r>
      <w:r w:rsidR="009B06D2" w:rsidRPr="00C775A9">
        <w:rPr>
          <w:rFonts w:asciiTheme="majorHAnsi" w:hAnsiTheme="majorHAnsi"/>
        </w:rPr>
        <w:t xml:space="preserve">National </w:t>
      </w:r>
      <w:r w:rsidR="00A55138" w:rsidRPr="00C775A9">
        <w:rPr>
          <w:rFonts w:asciiTheme="majorHAnsi" w:hAnsiTheme="majorHAnsi"/>
        </w:rPr>
        <w:t>Immunisation Schedule</w:t>
      </w:r>
      <w:r w:rsidR="00743A27" w:rsidRPr="00C775A9">
        <w:rPr>
          <w:rFonts w:asciiTheme="majorHAnsi" w:hAnsiTheme="majorHAnsi"/>
        </w:rPr>
        <w:t xml:space="preserve"> </w:t>
      </w:r>
    </w:p>
    <w:p w14:paraId="18FFD49B" w14:textId="47F898A1" w:rsidR="00A55138" w:rsidRPr="00C775A9" w:rsidRDefault="00AF233D" w:rsidP="003D63B8">
      <w:pPr>
        <w:pStyle w:val="ListParagraph"/>
        <w:numPr>
          <w:ilvl w:val="1"/>
          <w:numId w:val="4"/>
        </w:numPr>
        <w:spacing w:line="360" w:lineRule="auto"/>
        <w:rPr>
          <w:rFonts w:asciiTheme="majorHAnsi" w:hAnsiTheme="majorHAnsi"/>
        </w:rPr>
      </w:pPr>
      <w:r w:rsidRPr="00C775A9">
        <w:rPr>
          <w:rFonts w:asciiTheme="majorHAnsi" w:hAnsiTheme="majorHAnsi"/>
        </w:rPr>
        <w:t>e</w:t>
      </w:r>
      <w:r w:rsidR="00A55138" w:rsidRPr="00C775A9">
        <w:rPr>
          <w:rFonts w:asciiTheme="majorHAnsi" w:hAnsiTheme="majorHAnsi"/>
        </w:rPr>
        <w:t>xclusion guidelines in the event of a</w:t>
      </w:r>
      <w:r w:rsidR="00A10297" w:rsidRPr="00C775A9">
        <w:rPr>
          <w:rFonts w:asciiTheme="majorHAnsi" w:hAnsiTheme="majorHAnsi"/>
        </w:rPr>
        <w:t xml:space="preserve"> vaccine preventable illness</w:t>
      </w:r>
      <w:r w:rsidR="00A55138" w:rsidRPr="00C775A9">
        <w:rPr>
          <w:rFonts w:asciiTheme="majorHAnsi" w:hAnsiTheme="majorHAnsi"/>
        </w:rPr>
        <w:t xml:space="preserve"> at the Service for children that are not immunised or have not yet received all their immunisations</w:t>
      </w:r>
    </w:p>
    <w:p w14:paraId="298BEE57" w14:textId="443B1FE6" w:rsidR="00A55138" w:rsidRPr="00C775A9" w:rsidRDefault="00AF233D" w:rsidP="003D63B8">
      <w:pPr>
        <w:pStyle w:val="ListParagraph"/>
        <w:numPr>
          <w:ilvl w:val="1"/>
          <w:numId w:val="4"/>
        </w:numPr>
        <w:spacing w:line="360" w:lineRule="auto"/>
        <w:rPr>
          <w:rFonts w:asciiTheme="majorHAnsi" w:hAnsiTheme="majorHAnsi"/>
        </w:rPr>
      </w:pPr>
      <w:r w:rsidRPr="00C775A9">
        <w:rPr>
          <w:rFonts w:asciiTheme="majorHAnsi" w:hAnsiTheme="majorHAnsi"/>
        </w:rPr>
        <w:t>a</w:t>
      </w:r>
      <w:r w:rsidR="00A55138" w:rsidRPr="00C775A9">
        <w:rPr>
          <w:rFonts w:asciiTheme="majorHAnsi" w:hAnsiTheme="majorHAnsi"/>
        </w:rPr>
        <w:t>dvice and information regarding any infectious diseases in general</w:t>
      </w:r>
      <w:r w:rsidR="00A10297" w:rsidRPr="00C775A9">
        <w:rPr>
          <w:rFonts w:asciiTheme="majorHAnsi" w:hAnsiTheme="majorHAnsi"/>
        </w:rPr>
        <w:t xml:space="preserve"> </w:t>
      </w:r>
      <w:r w:rsidR="00A55138" w:rsidRPr="00C775A9">
        <w:rPr>
          <w:rFonts w:asciiTheme="majorHAnsi" w:hAnsiTheme="majorHAnsi"/>
        </w:rPr>
        <w:t>and information regarding any specific infectious illnesses that are suspected/present in the Service</w:t>
      </w:r>
      <w:r w:rsidR="00BF1B93" w:rsidRPr="00C775A9">
        <w:rPr>
          <w:rFonts w:asciiTheme="majorHAnsi" w:hAnsiTheme="majorHAnsi"/>
        </w:rPr>
        <w:t>.</w:t>
      </w:r>
    </w:p>
    <w:p w14:paraId="03D571AC" w14:textId="55872B97" w:rsidR="008F7010" w:rsidRPr="00C775A9" w:rsidRDefault="00AF233D" w:rsidP="003D63B8">
      <w:pPr>
        <w:pStyle w:val="ListParagraph"/>
        <w:numPr>
          <w:ilvl w:val="0"/>
          <w:numId w:val="14"/>
        </w:numPr>
        <w:spacing w:line="360" w:lineRule="auto"/>
        <w:rPr>
          <w:rFonts w:asciiTheme="majorHAnsi" w:hAnsiTheme="majorHAnsi"/>
        </w:rPr>
      </w:pPr>
      <w:r w:rsidRPr="00C775A9">
        <w:rPr>
          <w:rFonts w:asciiTheme="majorHAnsi" w:hAnsiTheme="majorHAnsi"/>
        </w:rPr>
        <w:t>f</w:t>
      </w:r>
      <w:r w:rsidR="00BF1B93" w:rsidRPr="00C775A9">
        <w:rPr>
          <w:rFonts w:asciiTheme="majorHAnsi" w:hAnsiTheme="majorHAnsi"/>
        </w:rPr>
        <w:t xml:space="preserve">amilies are provided with information </w:t>
      </w:r>
      <w:r w:rsidR="00A55138" w:rsidRPr="00C775A9">
        <w:rPr>
          <w:rFonts w:asciiTheme="majorHAnsi" w:hAnsiTheme="majorHAnsi"/>
        </w:rPr>
        <w:t xml:space="preserve">about an infectious disease </w:t>
      </w:r>
      <w:r w:rsidR="00C34436" w:rsidRPr="00C775A9">
        <w:rPr>
          <w:rFonts w:asciiTheme="majorHAnsi" w:hAnsiTheme="majorHAnsi"/>
        </w:rPr>
        <w:t xml:space="preserve">verbally and </w:t>
      </w:r>
      <w:r w:rsidR="00A55138" w:rsidRPr="00C775A9">
        <w:rPr>
          <w:rFonts w:asciiTheme="majorHAnsi" w:hAnsiTheme="majorHAnsi"/>
        </w:rPr>
        <w:t xml:space="preserve">by displaying and emailing the Infectious Diseases Notification Form and details </w:t>
      </w:r>
    </w:p>
    <w:p w14:paraId="3A34B595" w14:textId="123326B1" w:rsidR="00811239" w:rsidRPr="00C775A9" w:rsidRDefault="00811239" w:rsidP="003D63B8">
      <w:pPr>
        <w:pStyle w:val="ListParagraph"/>
        <w:numPr>
          <w:ilvl w:val="0"/>
          <w:numId w:val="14"/>
        </w:numPr>
        <w:spacing w:after="0" w:line="360" w:lineRule="auto"/>
        <w:rPr>
          <w:rFonts w:asciiTheme="majorHAnsi" w:hAnsiTheme="majorHAnsi"/>
        </w:rPr>
      </w:pPr>
      <w:r w:rsidRPr="00C775A9">
        <w:rPr>
          <w:rFonts w:asciiTheme="majorHAnsi" w:hAnsiTheme="majorHAnsi"/>
        </w:rPr>
        <w:t>information or factsheets related to the disease/infection and the necessary precautions/exclusion</w:t>
      </w:r>
      <w:r w:rsidR="00C34436" w:rsidRPr="00C775A9">
        <w:rPr>
          <w:rFonts w:asciiTheme="majorHAnsi" w:hAnsiTheme="majorHAnsi"/>
        </w:rPr>
        <w:t>s</w:t>
      </w:r>
      <w:r w:rsidRPr="00C775A9">
        <w:rPr>
          <w:rFonts w:asciiTheme="majorHAnsi" w:hAnsiTheme="majorHAnsi"/>
        </w:rPr>
        <w:t xml:space="preserve"> required </w:t>
      </w:r>
      <w:r w:rsidR="00C34436" w:rsidRPr="00C775A9">
        <w:rPr>
          <w:rFonts w:asciiTheme="majorHAnsi" w:hAnsiTheme="majorHAnsi"/>
        </w:rPr>
        <w:t xml:space="preserve">will </w:t>
      </w:r>
      <w:r w:rsidRPr="00C775A9">
        <w:rPr>
          <w:rFonts w:asciiTheme="majorHAnsi" w:hAnsiTheme="majorHAnsi"/>
        </w:rPr>
        <w:t>be provided to families</w:t>
      </w:r>
    </w:p>
    <w:p w14:paraId="5D2867DC" w14:textId="5ED29077" w:rsidR="008F7010" w:rsidRPr="00C775A9" w:rsidRDefault="008F7010" w:rsidP="003D63B8">
      <w:pPr>
        <w:pStyle w:val="ListParagraph"/>
        <w:numPr>
          <w:ilvl w:val="0"/>
          <w:numId w:val="14"/>
        </w:numPr>
        <w:spacing w:line="360" w:lineRule="auto"/>
        <w:rPr>
          <w:rFonts w:asciiTheme="majorHAnsi" w:hAnsiTheme="majorHAnsi"/>
        </w:rPr>
      </w:pPr>
      <w:r w:rsidRPr="00C775A9">
        <w:rPr>
          <w:rFonts w:asciiTheme="majorHAnsi" w:hAnsiTheme="majorHAnsi"/>
        </w:rPr>
        <w:t xml:space="preserve">families are advised that they </w:t>
      </w:r>
      <w:r w:rsidR="008C5036" w:rsidRPr="00C775A9">
        <w:rPr>
          <w:rFonts w:asciiTheme="majorHAnsi" w:hAnsiTheme="majorHAnsi"/>
        </w:rPr>
        <w:t>are requested to</w:t>
      </w:r>
      <w:r w:rsidRPr="00C775A9">
        <w:rPr>
          <w:rFonts w:asciiTheme="majorHAnsi" w:hAnsiTheme="majorHAnsi"/>
        </w:rPr>
        <w:t xml:space="preserve"> alert the Service if their child is diagnosed with an </w:t>
      </w:r>
      <w:r w:rsidR="006D52DB" w:rsidRPr="00C775A9">
        <w:rPr>
          <w:rFonts w:asciiTheme="majorHAnsi" w:hAnsiTheme="majorHAnsi"/>
        </w:rPr>
        <w:t>i</w:t>
      </w:r>
      <w:r w:rsidRPr="00C775A9">
        <w:rPr>
          <w:rFonts w:asciiTheme="majorHAnsi" w:hAnsiTheme="majorHAnsi"/>
        </w:rPr>
        <w:t xml:space="preserve">nfectious </w:t>
      </w:r>
      <w:r w:rsidR="006D52DB" w:rsidRPr="00C775A9">
        <w:rPr>
          <w:rFonts w:asciiTheme="majorHAnsi" w:hAnsiTheme="majorHAnsi"/>
        </w:rPr>
        <w:t>i</w:t>
      </w:r>
      <w:r w:rsidRPr="00C775A9">
        <w:rPr>
          <w:rFonts w:asciiTheme="majorHAnsi" w:hAnsiTheme="majorHAnsi"/>
        </w:rPr>
        <w:t>llness</w:t>
      </w:r>
      <w:r w:rsidR="00AA7843" w:rsidRPr="00C775A9">
        <w:rPr>
          <w:rFonts w:asciiTheme="majorHAnsi" w:hAnsiTheme="majorHAnsi"/>
        </w:rPr>
        <w:t>, including COVID-19</w:t>
      </w:r>
    </w:p>
    <w:p w14:paraId="1E98BFB2" w14:textId="033F5549" w:rsidR="00A55138" w:rsidRPr="00C775A9" w:rsidRDefault="00AF233D" w:rsidP="003D63B8">
      <w:pPr>
        <w:pStyle w:val="ListParagraph"/>
        <w:numPr>
          <w:ilvl w:val="0"/>
          <w:numId w:val="15"/>
        </w:numPr>
        <w:spacing w:line="360" w:lineRule="auto"/>
        <w:rPr>
          <w:rFonts w:asciiTheme="majorHAnsi" w:hAnsiTheme="majorHAnsi"/>
        </w:rPr>
      </w:pPr>
      <w:r w:rsidRPr="00C775A9">
        <w:rPr>
          <w:rFonts w:asciiTheme="majorHAnsi" w:hAnsiTheme="majorHAnsi"/>
        </w:rPr>
        <w:t>a</w:t>
      </w:r>
      <w:r w:rsidR="00A55138" w:rsidRPr="00C775A9">
        <w:rPr>
          <w:rFonts w:asciiTheme="majorHAnsi" w:hAnsiTheme="majorHAnsi"/>
        </w:rPr>
        <w:t xml:space="preserve">ll educators are mindful and </w:t>
      </w:r>
      <w:r w:rsidR="00BF1B93" w:rsidRPr="00C775A9">
        <w:rPr>
          <w:rFonts w:asciiTheme="majorHAnsi" w:hAnsiTheme="majorHAnsi"/>
        </w:rPr>
        <w:t xml:space="preserve">maintain </w:t>
      </w:r>
      <w:r w:rsidR="00A55138" w:rsidRPr="00C775A9">
        <w:rPr>
          <w:rFonts w:asciiTheme="majorHAnsi" w:hAnsiTheme="majorHAnsi"/>
        </w:rPr>
        <w:t xml:space="preserve">confidentiality of individual children’s medical circumstances </w:t>
      </w:r>
    </w:p>
    <w:p w14:paraId="1157CECE" w14:textId="64B1E78B" w:rsidR="00A55138" w:rsidRPr="00C775A9" w:rsidRDefault="00AF233D" w:rsidP="003D63B8">
      <w:pPr>
        <w:pStyle w:val="ListParagraph"/>
        <w:numPr>
          <w:ilvl w:val="0"/>
          <w:numId w:val="15"/>
        </w:numPr>
        <w:spacing w:line="360" w:lineRule="auto"/>
        <w:rPr>
          <w:rFonts w:asciiTheme="majorHAnsi" w:hAnsiTheme="majorHAnsi"/>
        </w:rPr>
      </w:pPr>
      <w:r w:rsidRPr="00C775A9">
        <w:rPr>
          <w:rFonts w:asciiTheme="majorHAnsi" w:hAnsiTheme="majorHAnsi"/>
        </w:rPr>
        <w:t>t</w:t>
      </w:r>
      <w:r w:rsidR="0077376C" w:rsidRPr="00C775A9">
        <w:rPr>
          <w:rFonts w:asciiTheme="majorHAnsi" w:hAnsiTheme="majorHAnsi"/>
        </w:rPr>
        <w:t xml:space="preserve">hat </w:t>
      </w:r>
      <w:r w:rsidR="00A55138" w:rsidRPr="00C775A9">
        <w:rPr>
          <w:rFonts w:asciiTheme="majorHAnsi" w:hAnsiTheme="majorHAnsi"/>
        </w:rPr>
        <w:t xml:space="preserve">opportunities for educators to source pertinent up to date information </w:t>
      </w:r>
      <w:r w:rsidR="0077376C" w:rsidRPr="00C775A9">
        <w:rPr>
          <w:rFonts w:asciiTheme="majorHAnsi" w:hAnsiTheme="majorHAnsi"/>
        </w:rPr>
        <w:t xml:space="preserve">from trusted sources </w:t>
      </w:r>
      <w:r w:rsidR="00A55138" w:rsidRPr="00C775A9">
        <w:rPr>
          <w:rFonts w:asciiTheme="majorHAnsi" w:hAnsiTheme="majorHAnsi"/>
        </w:rPr>
        <w:t xml:space="preserve">on the prevention of infectious </w:t>
      </w:r>
      <w:r w:rsidR="0077376C" w:rsidRPr="00C775A9">
        <w:rPr>
          <w:rFonts w:asciiTheme="majorHAnsi" w:hAnsiTheme="majorHAnsi"/>
        </w:rPr>
        <w:t>diseases and</w:t>
      </w:r>
      <w:r w:rsidR="00A55138" w:rsidRPr="00C775A9">
        <w:rPr>
          <w:rFonts w:asciiTheme="majorHAnsi" w:hAnsiTheme="majorHAnsi"/>
        </w:rPr>
        <w:t xml:space="preserve"> maintaining health and hygiene </w:t>
      </w:r>
      <w:r w:rsidR="0077376C" w:rsidRPr="00C775A9">
        <w:rPr>
          <w:rFonts w:asciiTheme="majorHAnsi" w:hAnsiTheme="majorHAnsi"/>
        </w:rPr>
        <w:t>are provided</w:t>
      </w:r>
    </w:p>
    <w:p w14:paraId="13FBBE1C" w14:textId="12E7E944" w:rsidR="00A55138" w:rsidRPr="00C775A9" w:rsidRDefault="00AF233D" w:rsidP="003D63B8">
      <w:pPr>
        <w:pStyle w:val="ListParagraph"/>
        <w:numPr>
          <w:ilvl w:val="0"/>
          <w:numId w:val="15"/>
        </w:numPr>
        <w:spacing w:line="360" w:lineRule="auto"/>
        <w:rPr>
          <w:rFonts w:asciiTheme="majorHAnsi" w:hAnsiTheme="majorHAnsi"/>
        </w:rPr>
      </w:pPr>
      <w:r w:rsidRPr="00C775A9">
        <w:rPr>
          <w:rFonts w:asciiTheme="majorHAnsi" w:hAnsiTheme="majorHAnsi"/>
        </w:rPr>
        <w:t>t</w:t>
      </w:r>
      <w:r w:rsidR="0077376C" w:rsidRPr="00C775A9">
        <w:rPr>
          <w:rFonts w:asciiTheme="majorHAnsi" w:hAnsiTheme="majorHAnsi"/>
        </w:rPr>
        <w:t xml:space="preserve">hat </w:t>
      </w:r>
      <w:r w:rsidR="00A55138" w:rsidRPr="00C775A9">
        <w:rPr>
          <w:rFonts w:asciiTheme="majorHAnsi" w:hAnsiTheme="majorHAnsi"/>
        </w:rPr>
        <w:t>opportunities for staff, children</w:t>
      </w:r>
      <w:r w:rsidR="0077376C" w:rsidRPr="00C775A9">
        <w:rPr>
          <w:rFonts w:asciiTheme="majorHAnsi" w:hAnsiTheme="majorHAnsi"/>
        </w:rPr>
        <w:t>,</w:t>
      </w:r>
      <w:r w:rsidR="00A55138" w:rsidRPr="00C775A9">
        <w:rPr>
          <w:rFonts w:asciiTheme="majorHAnsi" w:hAnsiTheme="majorHAnsi"/>
        </w:rPr>
        <w:t xml:space="preserve"> and families to have access to health professionals by organising visits/guest speakers to attend the service to confirm best practice</w:t>
      </w:r>
      <w:r w:rsidR="0077376C" w:rsidRPr="00C775A9">
        <w:rPr>
          <w:rFonts w:asciiTheme="majorHAnsi" w:hAnsiTheme="majorHAnsi"/>
        </w:rPr>
        <w:t xml:space="preserve"> are provided</w:t>
      </w:r>
    </w:p>
    <w:p w14:paraId="3BB8EFFE" w14:textId="15C4E735" w:rsidR="00A55138" w:rsidRPr="00094A5B" w:rsidRDefault="00E40C60" w:rsidP="003D63B8">
      <w:pPr>
        <w:pStyle w:val="ListParagraph"/>
        <w:numPr>
          <w:ilvl w:val="0"/>
          <w:numId w:val="15"/>
        </w:numPr>
        <w:spacing w:after="200" w:line="360" w:lineRule="auto"/>
        <w:rPr>
          <w:rFonts w:asciiTheme="majorHAnsi" w:hAnsiTheme="majorHAnsi"/>
        </w:rPr>
      </w:pPr>
      <w:r w:rsidRPr="00C775A9">
        <w:rPr>
          <w:rFonts w:asciiTheme="majorHAnsi" w:hAnsiTheme="majorHAnsi"/>
        </w:rPr>
        <w:t xml:space="preserve">families are advised to keep </w:t>
      </w:r>
      <w:r w:rsidR="00AF233D" w:rsidRPr="00C775A9">
        <w:rPr>
          <w:rFonts w:asciiTheme="majorHAnsi" w:hAnsiTheme="majorHAnsi"/>
        </w:rPr>
        <w:t>c</w:t>
      </w:r>
      <w:r w:rsidR="00A55138" w:rsidRPr="00C775A9">
        <w:rPr>
          <w:rFonts w:asciiTheme="majorHAnsi" w:hAnsiTheme="majorHAnsi"/>
        </w:rPr>
        <w:t xml:space="preserve">hildren </w:t>
      </w:r>
      <w:r w:rsidRPr="00C775A9">
        <w:rPr>
          <w:rFonts w:asciiTheme="majorHAnsi" w:hAnsiTheme="majorHAnsi"/>
        </w:rPr>
        <w:t xml:space="preserve">at home </w:t>
      </w:r>
      <w:r w:rsidR="00A55138" w:rsidRPr="00C775A9">
        <w:rPr>
          <w:rFonts w:asciiTheme="majorHAnsi" w:hAnsiTheme="majorHAnsi"/>
        </w:rPr>
        <w:t xml:space="preserve">if they are unwell. If a child has been </w:t>
      </w:r>
      <w:r w:rsidR="009D302E" w:rsidRPr="00C775A9">
        <w:rPr>
          <w:rFonts w:asciiTheme="majorHAnsi" w:hAnsiTheme="majorHAnsi"/>
        </w:rPr>
        <w:t>sick,</w:t>
      </w:r>
      <w:r w:rsidR="00A55138" w:rsidRPr="00C775A9">
        <w:rPr>
          <w:rFonts w:asciiTheme="majorHAnsi" w:hAnsiTheme="majorHAnsi"/>
        </w:rPr>
        <w:t xml:space="preserve"> they must be well for </w:t>
      </w:r>
      <w:r w:rsidR="00A55138" w:rsidRPr="00C775A9">
        <w:rPr>
          <w:rFonts w:asciiTheme="majorHAnsi" w:hAnsiTheme="majorHAnsi"/>
          <w:color w:val="000000" w:themeColor="text1"/>
        </w:rPr>
        <w:t xml:space="preserve">24hrs </w:t>
      </w:r>
      <w:r w:rsidR="00A55138" w:rsidRPr="00C775A9">
        <w:rPr>
          <w:rFonts w:asciiTheme="majorHAnsi" w:hAnsiTheme="majorHAnsi"/>
        </w:rPr>
        <w:t xml:space="preserve">before returning to the Service. </w:t>
      </w:r>
      <w:r w:rsidR="00A55138" w:rsidRPr="00C775A9">
        <w:rPr>
          <w:rFonts w:asciiTheme="majorHAnsi" w:hAnsiTheme="majorHAnsi"/>
          <w:color w:val="FF0000"/>
        </w:rPr>
        <w:t>The Nominated Supervisor may approve</w:t>
      </w:r>
      <w:r w:rsidR="00A55138" w:rsidRPr="00094A5B">
        <w:rPr>
          <w:rFonts w:asciiTheme="majorHAnsi" w:hAnsiTheme="majorHAnsi"/>
          <w:color w:val="FF0000"/>
        </w:rPr>
        <w:t xml:space="preserve"> the child’s return to the Service if families provide a doctor’s certificate/clearance </w:t>
      </w:r>
      <w:r w:rsidR="0077376C" w:rsidRPr="00094A5B">
        <w:rPr>
          <w:rFonts w:asciiTheme="majorHAnsi" w:hAnsiTheme="majorHAnsi"/>
          <w:color w:val="FF0000"/>
        </w:rPr>
        <w:t xml:space="preserve">certifying that </w:t>
      </w:r>
      <w:r w:rsidR="00A55138" w:rsidRPr="00094A5B">
        <w:rPr>
          <w:rFonts w:asciiTheme="majorHAnsi" w:hAnsiTheme="majorHAnsi"/>
          <w:color w:val="FF0000"/>
        </w:rPr>
        <w:t xml:space="preserve">the child is no longer contagious and </w:t>
      </w:r>
      <w:r w:rsidR="0077376C" w:rsidRPr="00094A5B">
        <w:rPr>
          <w:rFonts w:asciiTheme="majorHAnsi" w:hAnsiTheme="majorHAnsi"/>
          <w:color w:val="FF0000"/>
        </w:rPr>
        <w:t>is in good health.</w:t>
      </w:r>
      <w:r w:rsidR="003742C7" w:rsidRPr="00094A5B">
        <w:rPr>
          <w:rFonts w:asciiTheme="majorHAnsi" w:hAnsiTheme="majorHAnsi"/>
          <w:color w:val="FF0000"/>
        </w:rPr>
        <w:t xml:space="preserve"> Please note; it is not always possible to obtain a doctor’s certificate or clearance for suspected cases of </w:t>
      </w:r>
      <w:r w:rsidR="00AC0C51" w:rsidRPr="00094A5B">
        <w:rPr>
          <w:rFonts w:asciiTheme="majorHAnsi" w:hAnsiTheme="majorHAnsi"/>
          <w:color w:val="FF0000"/>
        </w:rPr>
        <w:t xml:space="preserve">an </w:t>
      </w:r>
      <w:r w:rsidR="003742C7" w:rsidRPr="00094A5B">
        <w:rPr>
          <w:rFonts w:asciiTheme="majorHAnsi" w:hAnsiTheme="majorHAnsi"/>
          <w:color w:val="FF0000"/>
        </w:rPr>
        <w:t>illness</w:t>
      </w:r>
      <w:r w:rsidR="002C5735" w:rsidRPr="00094A5B">
        <w:rPr>
          <w:rFonts w:asciiTheme="majorHAnsi" w:hAnsiTheme="majorHAnsi"/>
          <w:color w:val="FF0000"/>
        </w:rPr>
        <w:t>. The decision to approve a child’s return is up to the Approved Provider/Nominated supervisor</w:t>
      </w:r>
      <w:r w:rsidR="00AA7843">
        <w:rPr>
          <w:rFonts w:asciiTheme="majorHAnsi" w:hAnsiTheme="majorHAnsi"/>
          <w:color w:val="FF0000"/>
        </w:rPr>
        <w:t xml:space="preserve"> </w:t>
      </w:r>
      <w:r w:rsidR="00AA7843" w:rsidRPr="00F81A4D">
        <w:rPr>
          <w:rFonts w:asciiTheme="majorHAnsi" w:hAnsiTheme="majorHAnsi"/>
          <w:color w:val="FF0000"/>
          <w:highlight w:val="yellow"/>
        </w:rPr>
        <w:t>(adjust to suit your service context)</w:t>
      </w:r>
    </w:p>
    <w:p w14:paraId="30BEAA20" w14:textId="5A6C9978" w:rsidR="00E40C60" w:rsidRPr="00094A5B" w:rsidRDefault="00AF233D" w:rsidP="003D63B8">
      <w:pPr>
        <w:pStyle w:val="ListParagraph"/>
        <w:numPr>
          <w:ilvl w:val="0"/>
          <w:numId w:val="16"/>
        </w:numPr>
        <w:spacing w:after="200" w:line="360" w:lineRule="auto"/>
        <w:rPr>
          <w:rFonts w:asciiTheme="majorHAnsi" w:hAnsiTheme="majorHAnsi"/>
        </w:rPr>
      </w:pPr>
      <w:r w:rsidRPr="00094A5B">
        <w:rPr>
          <w:rFonts w:asciiTheme="majorHAnsi" w:hAnsiTheme="majorHAnsi"/>
        </w:rPr>
        <w:t>t</w:t>
      </w:r>
      <w:r w:rsidR="00A55138" w:rsidRPr="00094A5B">
        <w:rPr>
          <w:rFonts w:asciiTheme="majorHAnsi" w:hAnsiTheme="majorHAnsi"/>
        </w:rPr>
        <w:t xml:space="preserve">o complete the register of </w:t>
      </w:r>
      <w:r w:rsidR="00811239">
        <w:rPr>
          <w:rFonts w:asciiTheme="majorHAnsi" w:hAnsiTheme="majorHAnsi"/>
          <w:i/>
          <w:iCs/>
        </w:rPr>
        <w:t>Incident, Injury, Trauma o</w:t>
      </w:r>
      <w:r w:rsidR="001F647B">
        <w:rPr>
          <w:rFonts w:asciiTheme="majorHAnsi" w:hAnsiTheme="majorHAnsi"/>
          <w:i/>
          <w:iCs/>
        </w:rPr>
        <w:t>r</w:t>
      </w:r>
      <w:r w:rsidR="00811239">
        <w:rPr>
          <w:rFonts w:asciiTheme="majorHAnsi" w:hAnsiTheme="majorHAnsi"/>
          <w:i/>
          <w:iCs/>
        </w:rPr>
        <w:t xml:space="preserve"> Illness </w:t>
      </w:r>
      <w:r w:rsidR="00A55138" w:rsidRPr="00094A5B">
        <w:rPr>
          <w:rFonts w:asciiTheme="majorHAnsi" w:hAnsiTheme="majorHAnsi"/>
        </w:rPr>
        <w:t>and/or document incidents of infectious diseases</w:t>
      </w:r>
      <w:r w:rsidR="008F7010" w:rsidRPr="00094A5B">
        <w:rPr>
          <w:rFonts w:asciiTheme="majorHAnsi" w:hAnsiTheme="majorHAnsi"/>
        </w:rPr>
        <w:t xml:space="preserve"> no later than 24 hours of an illness or infectious disease occurring in the Service</w:t>
      </w:r>
    </w:p>
    <w:p w14:paraId="03361799" w14:textId="4D569CB5" w:rsidR="00E40C60" w:rsidRPr="00094A5B" w:rsidRDefault="00E40C60" w:rsidP="003D63B8">
      <w:pPr>
        <w:pStyle w:val="ListParagraph"/>
        <w:numPr>
          <w:ilvl w:val="0"/>
          <w:numId w:val="16"/>
        </w:numPr>
        <w:spacing w:after="200" w:line="360" w:lineRule="auto"/>
        <w:rPr>
          <w:rFonts w:asciiTheme="majorHAnsi" w:hAnsiTheme="majorHAnsi"/>
        </w:rPr>
      </w:pPr>
      <w:r w:rsidRPr="00094A5B">
        <w:rPr>
          <w:rFonts w:asciiTheme="majorHAnsi" w:hAnsiTheme="majorHAnsi"/>
        </w:rPr>
        <w:t xml:space="preserve">educators or staff </w:t>
      </w:r>
      <w:r w:rsidR="003742C7" w:rsidRPr="00094A5B">
        <w:rPr>
          <w:rFonts w:asciiTheme="majorHAnsi" w:hAnsiTheme="majorHAnsi"/>
        </w:rPr>
        <w:t xml:space="preserve">who </w:t>
      </w:r>
      <w:r w:rsidRPr="00094A5B">
        <w:rPr>
          <w:rFonts w:asciiTheme="majorHAnsi" w:hAnsiTheme="majorHAnsi"/>
        </w:rPr>
        <w:t xml:space="preserve">have diarrhoea or an infectious disease do not </w:t>
      </w:r>
      <w:r w:rsidR="003742C7" w:rsidRPr="00094A5B">
        <w:rPr>
          <w:rFonts w:asciiTheme="majorHAnsi" w:hAnsiTheme="majorHAnsi"/>
        </w:rPr>
        <w:t xml:space="preserve">handle </w:t>
      </w:r>
      <w:r w:rsidRPr="00094A5B">
        <w:rPr>
          <w:rFonts w:asciiTheme="majorHAnsi" w:hAnsiTheme="majorHAnsi"/>
        </w:rPr>
        <w:t>food for other</w:t>
      </w:r>
      <w:r w:rsidR="003742C7" w:rsidRPr="00094A5B">
        <w:rPr>
          <w:rFonts w:asciiTheme="majorHAnsi" w:hAnsiTheme="majorHAnsi"/>
        </w:rPr>
        <w:t xml:space="preserve">s and </w:t>
      </w:r>
      <w:r w:rsidR="00AD7CF2" w:rsidRPr="00094A5B">
        <w:rPr>
          <w:rFonts w:asciiTheme="majorHAnsi" w:hAnsiTheme="majorHAnsi"/>
        </w:rPr>
        <w:t xml:space="preserve">are </w:t>
      </w:r>
      <w:r w:rsidR="003742C7" w:rsidRPr="00094A5B">
        <w:rPr>
          <w:rFonts w:asciiTheme="majorHAnsi" w:hAnsiTheme="majorHAnsi"/>
        </w:rPr>
        <w:t xml:space="preserve">not </w:t>
      </w:r>
      <w:r w:rsidR="00AD7CF2" w:rsidRPr="00094A5B">
        <w:rPr>
          <w:rFonts w:asciiTheme="majorHAnsi" w:hAnsiTheme="majorHAnsi"/>
        </w:rPr>
        <w:t xml:space="preserve">to </w:t>
      </w:r>
      <w:r w:rsidR="003742C7" w:rsidRPr="00094A5B">
        <w:rPr>
          <w:rFonts w:asciiTheme="majorHAnsi" w:hAnsiTheme="majorHAnsi"/>
        </w:rPr>
        <w:t>return to work until they have been symptom free for 48 hours</w:t>
      </w:r>
    </w:p>
    <w:p w14:paraId="6E963567" w14:textId="134889AE" w:rsidR="002C5735" w:rsidRPr="00094A5B" w:rsidRDefault="002C5735" w:rsidP="009B06D2">
      <w:pPr>
        <w:pStyle w:val="ListParagraph"/>
        <w:numPr>
          <w:ilvl w:val="0"/>
          <w:numId w:val="16"/>
        </w:numPr>
        <w:spacing w:after="0" w:line="360" w:lineRule="auto"/>
        <w:rPr>
          <w:rFonts w:asciiTheme="majorHAnsi" w:hAnsiTheme="majorHAnsi"/>
        </w:rPr>
      </w:pPr>
      <w:r w:rsidRPr="00094A5B">
        <w:rPr>
          <w:rFonts w:asciiTheme="majorHAnsi" w:hAnsiTheme="majorHAnsi"/>
        </w:rPr>
        <w:lastRenderedPageBreak/>
        <w:t>any risk to a child or adult with complex medical needs is minimised in the event of an outbreak of an infectious disease or virus. This may require a risk assessment and decision-making regarding the suitability of attendance of the child or staff member during this time</w:t>
      </w:r>
      <w:r w:rsidR="001F647B">
        <w:rPr>
          <w:rFonts w:asciiTheme="majorHAnsi" w:hAnsiTheme="majorHAnsi"/>
        </w:rPr>
        <w:t>.</w:t>
      </w:r>
    </w:p>
    <w:p w14:paraId="6E6ABF40" w14:textId="77777777" w:rsidR="0073308C" w:rsidRPr="0073308C" w:rsidRDefault="0073308C" w:rsidP="009B06D2">
      <w:pPr>
        <w:pStyle w:val="ListParagraph"/>
        <w:spacing w:after="0" w:line="360" w:lineRule="auto"/>
        <w:ind w:left="360"/>
        <w:rPr>
          <w:rFonts w:asciiTheme="majorHAnsi" w:hAnsiTheme="majorHAnsi"/>
          <w:highlight w:val="yellow"/>
        </w:rPr>
      </w:pPr>
    </w:p>
    <w:p w14:paraId="6140401D" w14:textId="2F892964" w:rsidR="00D80D53" w:rsidRPr="00DA58BD" w:rsidRDefault="00DA58BD" w:rsidP="009B06D2">
      <w:pPr>
        <w:spacing w:after="0" w:line="360" w:lineRule="auto"/>
        <w:rPr>
          <w:color w:val="000000" w:themeColor="text1"/>
          <w:sz w:val="24"/>
          <w:szCs w:val="24"/>
        </w:rPr>
      </w:pPr>
      <w:r w:rsidRPr="00DA58BD">
        <w:rPr>
          <w:color w:val="000000" w:themeColor="text1"/>
          <w:sz w:val="24"/>
          <w:szCs w:val="24"/>
        </w:rPr>
        <w:t>EDUCATORS WILL ENSURE:</w:t>
      </w:r>
    </w:p>
    <w:p w14:paraId="7BBEF3C3" w14:textId="77777777" w:rsidR="00A91C3B" w:rsidRDefault="00AF233D" w:rsidP="009B06D2">
      <w:pPr>
        <w:pStyle w:val="ListParagraph"/>
        <w:numPr>
          <w:ilvl w:val="0"/>
          <w:numId w:val="17"/>
        </w:numPr>
        <w:spacing w:after="0" w:line="360" w:lineRule="auto"/>
        <w:rPr>
          <w:rFonts w:asciiTheme="majorHAnsi" w:hAnsiTheme="majorHAnsi"/>
        </w:rPr>
      </w:pPr>
      <w:r>
        <w:rPr>
          <w:rFonts w:asciiTheme="majorHAnsi" w:hAnsiTheme="majorHAnsi"/>
        </w:rPr>
        <w:t>t</w:t>
      </w:r>
      <w:r w:rsidR="007B035F" w:rsidRPr="00610E54">
        <w:rPr>
          <w:rFonts w:asciiTheme="majorHAnsi" w:hAnsiTheme="majorHAnsi"/>
        </w:rPr>
        <w:t xml:space="preserve">hat any child suspected of having an infectious </w:t>
      </w:r>
      <w:r w:rsidR="002C5735">
        <w:rPr>
          <w:rFonts w:asciiTheme="majorHAnsi" w:hAnsiTheme="majorHAnsi"/>
        </w:rPr>
        <w:t>i</w:t>
      </w:r>
      <w:r w:rsidR="007B035F" w:rsidRPr="00AF233D">
        <w:rPr>
          <w:rFonts w:asciiTheme="majorHAnsi" w:hAnsiTheme="majorHAnsi"/>
        </w:rPr>
        <w:t xml:space="preserve">llness </w:t>
      </w:r>
      <w:r w:rsidR="004D5F50" w:rsidRPr="00AF233D">
        <w:rPr>
          <w:rFonts w:asciiTheme="majorHAnsi" w:hAnsiTheme="majorHAnsi"/>
        </w:rPr>
        <w:t xml:space="preserve">is </w:t>
      </w:r>
      <w:r w:rsidR="007B035F" w:rsidRPr="00AF233D">
        <w:rPr>
          <w:rFonts w:asciiTheme="majorHAnsi" w:hAnsiTheme="majorHAnsi"/>
        </w:rPr>
        <w:t>responded</w:t>
      </w:r>
      <w:r w:rsidR="007B035F" w:rsidRPr="00610E54">
        <w:rPr>
          <w:rFonts w:asciiTheme="majorHAnsi" w:hAnsiTheme="majorHAnsi"/>
        </w:rPr>
        <w:t xml:space="preserve"> to and their health and </w:t>
      </w:r>
    </w:p>
    <w:p w14:paraId="2AC3F0FC" w14:textId="276C2B1E" w:rsidR="007B035F" w:rsidRDefault="007B035F" w:rsidP="00A91C3B">
      <w:pPr>
        <w:pStyle w:val="ListParagraph"/>
        <w:spacing w:after="0" w:line="360" w:lineRule="auto"/>
        <w:ind w:left="360"/>
        <w:rPr>
          <w:rFonts w:asciiTheme="majorHAnsi" w:hAnsiTheme="majorHAnsi"/>
        </w:rPr>
      </w:pPr>
      <w:r w:rsidRPr="00610E54">
        <w:rPr>
          <w:rFonts w:asciiTheme="majorHAnsi" w:hAnsiTheme="majorHAnsi"/>
        </w:rPr>
        <w:t>emotional needs supported at all times</w:t>
      </w:r>
    </w:p>
    <w:p w14:paraId="7F8ACE9F" w14:textId="74ACB854" w:rsidR="002C5735" w:rsidRPr="00094A5B" w:rsidRDefault="002C5735" w:rsidP="003D63B8">
      <w:pPr>
        <w:pStyle w:val="ListParagraph"/>
        <w:numPr>
          <w:ilvl w:val="0"/>
          <w:numId w:val="17"/>
        </w:numPr>
        <w:spacing w:after="200" w:line="360" w:lineRule="auto"/>
        <w:rPr>
          <w:rFonts w:asciiTheme="majorHAnsi" w:hAnsiTheme="majorHAnsi"/>
        </w:rPr>
      </w:pPr>
      <w:r w:rsidRPr="00094A5B">
        <w:rPr>
          <w:rFonts w:asciiTheme="majorHAnsi" w:hAnsiTheme="majorHAnsi"/>
        </w:rPr>
        <w:t>any child suspected of having an infectious illness is isolated from other children and supervised whilst waiting for collection by parents or guardian</w:t>
      </w:r>
    </w:p>
    <w:p w14:paraId="3A00B782" w14:textId="7E67D300" w:rsidR="007B035F" w:rsidRPr="00D026DB" w:rsidRDefault="00AF233D" w:rsidP="003D63B8">
      <w:pPr>
        <w:pStyle w:val="ListParagraph"/>
        <w:numPr>
          <w:ilvl w:val="0"/>
          <w:numId w:val="21"/>
        </w:numPr>
        <w:spacing w:after="0" w:line="360" w:lineRule="auto"/>
        <w:rPr>
          <w:rFonts w:asciiTheme="majorHAnsi" w:hAnsiTheme="majorHAnsi"/>
        </w:rPr>
      </w:pPr>
      <w:r w:rsidRPr="00D026DB">
        <w:rPr>
          <w:rFonts w:asciiTheme="majorHAnsi" w:hAnsiTheme="majorHAnsi"/>
        </w:rPr>
        <w:t>t</w:t>
      </w:r>
      <w:r w:rsidR="004D5F50" w:rsidRPr="00D026DB">
        <w:rPr>
          <w:rFonts w:asciiTheme="majorHAnsi" w:hAnsiTheme="majorHAnsi"/>
        </w:rPr>
        <w:t xml:space="preserve">hat </w:t>
      </w:r>
      <w:r w:rsidR="007B035F" w:rsidRPr="00D026DB">
        <w:rPr>
          <w:rFonts w:asciiTheme="majorHAnsi" w:hAnsiTheme="majorHAnsi"/>
        </w:rPr>
        <w:t xml:space="preserve">appropriate health and safety procedures </w:t>
      </w:r>
      <w:r w:rsidR="004D5F50" w:rsidRPr="00D026DB">
        <w:rPr>
          <w:rFonts w:asciiTheme="majorHAnsi" w:hAnsiTheme="majorHAnsi"/>
        </w:rPr>
        <w:t xml:space="preserve">are implemented </w:t>
      </w:r>
      <w:r w:rsidR="007B035F" w:rsidRPr="00D026DB">
        <w:rPr>
          <w:rFonts w:asciiTheme="majorHAnsi" w:hAnsiTheme="majorHAnsi"/>
        </w:rPr>
        <w:t>when treating ill children</w:t>
      </w:r>
      <w:r w:rsidR="00802E8E" w:rsidRPr="00D026DB">
        <w:rPr>
          <w:rFonts w:asciiTheme="majorHAnsi" w:hAnsiTheme="majorHAnsi"/>
        </w:rPr>
        <w:t>- wear disposable gloves, face mask or other PPE if needed</w:t>
      </w:r>
    </w:p>
    <w:p w14:paraId="5BA41E87" w14:textId="6A89C072" w:rsidR="007B035F" w:rsidRDefault="00AF233D" w:rsidP="003D63B8">
      <w:pPr>
        <w:pStyle w:val="ListParagraph"/>
        <w:numPr>
          <w:ilvl w:val="0"/>
          <w:numId w:val="17"/>
        </w:numPr>
        <w:spacing w:after="200" w:line="360" w:lineRule="auto"/>
        <w:rPr>
          <w:rFonts w:asciiTheme="majorHAnsi" w:hAnsiTheme="majorHAnsi"/>
        </w:rPr>
      </w:pPr>
      <w:r w:rsidRPr="000801F4">
        <w:rPr>
          <w:rFonts w:asciiTheme="majorHAnsi" w:hAnsiTheme="majorHAnsi"/>
        </w:rPr>
        <w:t>f</w:t>
      </w:r>
      <w:r w:rsidR="007B035F" w:rsidRPr="000801F4">
        <w:rPr>
          <w:rFonts w:asciiTheme="majorHAnsi" w:hAnsiTheme="majorHAnsi"/>
        </w:rPr>
        <w:t xml:space="preserve">amilies are aware of the need to </w:t>
      </w:r>
      <w:r w:rsidR="004D5F50" w:rsidRPr="000801F4">
        <w:rPr>
          <w:rFonts w:asciiTheme="majorHAnsi" w:hAnsiTheme="majorHAnsi"/>
        </w:rPr>
        <w:t xml:space="preserve">collect </w:t>
      </w:r>
      <w:r w:rsidR="007B035F" w:rsidRPr="000801F4">
        <w:rPr>
          <w:rFonts w:asciiTheme="majorHAnsi" w:hAnsiTheme="majorHAnsi"/>
        </w:rPr>
        <w:t xml:space="preserve">their </w:t>
      </w:r>
      <w:r w:rsidR="004D5F50" w:rsidRPr="000801F4">
        <w:rPr>
          <w:rFonts w:asciiTheme="majorHAnsi" w:hAnsiTheme="majorHAnsi"/>
        </w:rPr>
        <w:t xml:space="preserve">unwell child/ </w:t>
      </w:r>
      <w:r w:rsidR="007B035F" w:rsidRPr="000801F4">
        <w:rPr>
          <w:rFonts w:asciiTheme="majorHAnsi" w:hAnsiTheme="majorHAnsi"/>
        </w:rPr>
        <w:t>children as soon as practicable</w:t>
      </w:r>
      <w:r w:rsidRPr="000801F4">
        <w:rPr>
          <w:rFonts w:asciiTheme="majorHAnsi" w:hAnsiTheme="majorHAnsi"/>
        </w:rPr>
        <w:t xml:space="preserve"> from the Service</w:t>
      </w:r>
    </w:p>
    <w:p w14:paraId="04712793" w14:textId="77777777" w:rsidR="00802E8E" w:rsidRPr="00D026DB" w:rsidRDefault="00802E8E" w:rsidP="003D63B8">
      <w:pPr>
        <w:pStyle w:val="ListParagraph"/>
        <w:numPr>
          <w:ilvl w:val="0"/>
          <w:numId w:val="17"/>
        </w:numPr>
        <w:spacing w:after="0" w:line="360" w:lineRule="auto"/>
        <w:rPr>
          <w:rFonts w:asciiTheme="majorHAnsi" w:hAnsiTheme="majorHAnsi"/>
        </w:rPr>
      </w:pPr>
      <w:r w:rsidRPr="00D026DB">
        <w:rPr>
          <w:rFonts w:asciiTheme="majorHAnsi" w:hAnsiTheme="majorHAnsi"/>
        </w:rPr>
        <w:t>after confirmation that a child is suffering from an infectious disease, and as soon as practical, the family of each child must be notified whilst maintaining the privacy of the ill/infectious child. Communication may be:</w:t>
      </w:r>
    </w:p>
    <w:p w14:paraId="0407EE46" w14:textId="77777777" w:rsidR="00802E8E" w:rsidRPr="00D026DB" w:rsidRDefault="00802E8E" w:rsidP="003D63B8">
      <w:pPr>
        <w:pStyle w:val="ListParagraph"/>
        <w:numPr>
          <w:ilvl w:val="1"/>
          <w:numId w:val="17"/>
        </w:numPr>
        <w:spacing w:after="0" w:line="360" w:lineRule="auto"/>
        <w:rPr>
          <w:rFonts w:asciiTheme="majorHAnsi" w:hAnsiTheme="majorHAnsi"/>
        </w:rPr>
      </w:pPr>
      <w:r w:rsidRPr="00D026DB">
        <w:rPr>
          <w:rFonts w:asciiTheme="majorHAnsi" w:hAnsiTheme="majorHAnsi"/>
        </w:rPr>
        <w:t>verbally</w:t>
      </w:r>
    </w:p>
    <w:p w14:paraId="3F4CABED" w14:textId="77777777" w:rsidR="00802E8E" w:rsidRPr="00D026DB" w:rsidRDefault="00802E8E" w:rsidP="003D63B8">
      <w:pPr>
        <w:pStyle w:val="ListParagraph"/>
        <w:numPr>
          <w:ilvl w:val="1"/>
          <w:numId w:val="17"/>
        </w:numPr>
        <w:spacing w:after="0" w:line="360" w:lineRule="auto"/>
        <w:rPr>
          <w:rFonts w:asciiTheme="majorHAnsi" w:hAnsiTheme="majorHAnsi"/>
        </w:rPr>
      </w:pPr>
      <w:r w:rsidRPr="00D026DB">
        <w:rPr>
          <w:rFonts w:asciiTheme="majorHAnsi" w:hAnsiTheme="majorHAnsi"/>
        </w:rPr>
        <w:t>through a letter from the educator or Approved Provider</w:t>
      </w:r>
    </w:p>
    <w:p w14:paraId="7B6C7B49" w14:textId="77777777" w:rsidR="00802E8E" w:rsidRPr="00D026DB" w:rsidRDefault="00802E8E" w:rsidP="003D63B8">
      <w:pPr>
        <w:pStyle w:val="ListParagraph"/>
        <w:numPr>
          <w:ilvl w:val="1"/>
          <w:numId w:val="17"/>
        </w:numPr>
        <w:spacing w:after="0" w:line="360" w:lineRule="auto"/>
        <w:rPr>
          <w:rFonts w:asciiTheme="majorHAnsi" w:hAnsiTheme="majorHAnsi"/>
        </w:rPr>
      </w:pPr>
      <w:r w:rsidRPr="00D026DB">
        <w:rPr>
          <w:rFonts w:asciiTheme="majorHAnsi" w:hAnsiTheme="majorHAnsi"/>
        </w:rPr>
        <w:t>posting a note or sign at the entry of the residence</w:t>
      </w:r>
    </w:p>
    <w:p w14:paraId="41A8D145" w14:textId="68422F38" w:rsidR="00802E8E" w:rsidRPr="00D026DB" w:rsidRDefault="00802E8E" w:rsidP="003D63B8">
      <w:pPr>
        <w:pStyle w:val="ListParagraph"/>
        <w:numPr>
          <w:ilvl w:val="1"/>
          <w:numId w:val="17"/>
        </w:numPr>
        <w:spacing w:after="0" w:line="360" w:lineRule="auto"/>
        <w:rPr>
          <w:rFonts w:asciiTheme="majorHAnsi" w:hAnsiTheme="majorHAnsi"/>
        </w:rPr>
      </w:pPr>
      <w:r w:rsidRPr="00D026DB">
        <w:rPr>
          <w:rFonts w:asciiTheme="majorHAnsi" w:hAnsiTheme="majorHAnsi"/>
        </w:rPr>
        <w:t>via electronic message- text message or email</w:t>
      </w:r>
    </w:p>
    <w:p w14:paraId="23F07FD7" w14:textId="4A93D841" w:rsidR="002C5735" w:rsidRPr="00094A5B" w:rsidRDefault="002C5735" w:rsidP="003D63B8">
      <w:pPr>
        <w:pStyle w:val="ListParagraph"/>
        <w:numPr>
          <w:ilvl w:val="0"/>
          <w:numId w:val="17"/>
        </w:numPr>
        <w:spacing w:after="200" w:line="360" w:lineRule="auto"/>
        <w:rPr>
          <w:rFonts w:asciiTheme="majorHAnsi" w:hAnsiTheme="majorHAnsi"/>
        </w:rPr>
      </w:pPr>
      <w:r w:rsidRPr="00094A5B">
        <w:rPr>
          <w:rFonts w:asciiTheme="majorHAnsi" w:hAnsiTheme="majorHAnsi"/>
        </w:rPr>
        <w:t xml:space="preserve">all resources or items touched by a child with a suspected illness are thoroughly </w:t>
      </w:r>
      <w:r w:rsidR="00AC0C51" w:rsidRPr="00094A5B">
        <w:rPr>
          <w:rFonts w:asciiTheme="majorHAnsi" w:hAnsiTheme="majorHAnsi"/>
        </w:rPr>
        <w:t xml:space="preserve">cleaned and </w:t>
      </w:r>
      <w:r w:rsidRPr="00094A5B">
        <w:rPr>
          <w:rFonts w:asciiTheme="majorHAnsi" w:hAnsiTheme="majorHAnsi"/>
        </w:rPr>
        <w:t>disinfected- (cushions, pillows, toys)</w:t>
      </w:r>
    </w:p>
    <w:p w14:paraId="1E21C531" w14:textId="77777777" w:rsidR="00A0309D" w:rsidRDefault="00AF233D" w:rsidP="00A0309D">
      <w:pPr>
        <w:pStyle w:val="ListParagraph"/>
        <w:numPr>
          <w:ilvl w:val="0"/>
          <w:numId w:val="17"/>
        </w:numPr>
        <w:spacing w:after="200" w:line="360" w:lineRule="auto"/>
        <w:rPr>
          <w:rFonts w:asciiTheme="majorHAnsi" w:hAnsiTheme="majorHAnsi"/>
        </w:rPr>
      </w:pPr>
      <w:r w:rsidRPr="00094A5B">
        <w:rPr>
          <w:rFonts w:asciiTheme="majorHAnsi" w:hAnsiTheme="majorHAnsi"/>
        </w:rPr>
        <w:t>t</w:t>
      </w:r>
      <w:r w:rsidR="004D5F50" w:rsidRPr="00094A5B">
        <w:rPr>
          <w:rFonts w:asciiTheme="majorHAnsi" w:hAnsiTheme="majorHAnsi"/>
        </w:rPr>
        <w:t xml:space="preserve">heir </w:t>
      </w:r>
      <w:r w:rsidR="007B035F" w:rsidRPr="00094A5B">
        <w:rPr>
          <w:rFonts w:asciiTheme="majorHAnsi" w:hAnsiTheme="majorHAnsi"/>
        </w:rPr>
        <w:t>own immunisation status</w:t>
      </w:r>
      <w:r w:rsidR="004D5F50" w:rsidRPr="00094A5B">
        <w:rPr>
          <w:rFonts w:asciiTheme="majorHAnsi" w:hAnsiTheme="majorHAnsi"/>
        </w:rPr>
        <w:t xml:space="preserve"> is maintained</w:t>
      </w:r>
      <w:r w:rsidR="007B035F" w:rsidRPr="00094A5B">
        <w:rPr>
          <w:rFonts w:asciiTheme="majorHAnsi" w:hAnsiTheme="majorHAnsi"/>
        </w:rPr>
        <w:t>, and</w:t>
      </w:r>
      <w:r w:rsidR="008211EF" w:rsidRPr="00094A5B">
        <w:rPr>
          <w:rFonts w:asciiTheme="majorHAnsi" w:hAnsiTheme="majorHAnsi"/>
        </w:rPr>
        <w:t xml:space="preserve"> </w:t>
      </w:r>
      <w:r w:rsidR="007B035F" w:rsidRPr="00094A5B">
        <w:rPr>
          <w:rFonts w:asciiTheme="majorHAnsi" w:hAnsiTheme="majorHAnsi"/>
        </w:rPr>
        <w:t xml:space="preserve">the Approved Provider/Nominated Supervisor </w:t>
      </w:r>
      <w:r w:rsidR="004D5F50" w:rsidRPr="00094A5B">
        <w:rPr>
          <w:rFonts w:asciiTheme="majorHAnsi" w:hAnsiTheme="majorHAnsi"/>
        </w:rPr>
        <w:t xml:space="preserve">is advised </w:t>
      </w:r>
      <w:r w:rsidR="007B035F" w:rsidRPr="00094A5B">
        <w:rPr>
          <w:rFonts w:asciiTheme="majorHAnsi" w:hAnsiTheme="majorHAnsi"/>
        </w:rPr>
        <w:t>of any updates to their immunisation status</w:t>
      </w:r>
    </w:p>
    <w:p w14:paraId="640929C6" w14:textId="4148DE7F" w:rsidR="007B035F" w:rsidRPr="00094A5B" w:rsidRDefault="00AF233D" w:rsidP="003D63B8">
      <w:pPr>
        <w:pStyle w:val="ListParagraph"/>
        <w:numPr>
          <w:ilvl w:val="0"/>
          <w:numId w:val="17"/>
        </w:numPr>
        <w:spacing w:after="200" w:line="360" w:lineRule="auto"/>
        <w:rPr>
          <w:rFonts w:asciiTheme="majorHAnsi" w:hAnsiTheme="majorHAnsi"/>
        </w:rPr>
      </w:pPr>
      <w:r w:rsidRPr="00094A5B">
        <w:rPr>
          <w:rFonts w:asciiTheme="majorHAnsi" w:hAnsiTheme="majorHAnsi"/>
        </w:rPr>
        <w:t>o</w:t>
      </w:r>
      <w:r w:rsidR="004D5F50" w:rsidRPr="00094A5B">
        <w:rPr>
          <w:rFonts w:asciiTheme="majorHAnsi" w:hAnsiTheme="majorHAnsi"/>
        </w:rPr>
        <w:t xml:space="preserve">pportunities are provided </w:t>
      </w:r>
      <w:r w:rsidR="007B035F" w:rsidRPr="00094A5B">
        <w:rPr>
          <w:rFonts w:asciiTheme="majorHAnsi" w:hAnsiTheme="majorHAnsi"/>
        </w:rPr>
        <w:t>for children to participate in hygiene practices, including routine opportunities, and intentional practi</w:t>
      </w:r>
      <w:r w:rsidRPr="00094A5B">
        <w:rPr>
          <w:rFonts w:asciiTheme="majorHAnsi" w:hAnsiTheme="majorHAnsi"/>
        </w:rPr>
        <w:t>ce such as hand washing, sneezing and cough etiquette</w:t>
      </w:r>
    </w:p>
    <w:p w14:paraId="4E947CFA" w14:textId="189BDF08" w:rsidR="007B035F" w:rsidRPr="00610E54" w:rsidRDefault="00AF233D" w:rsidP="003D63B8">
      <w:pPr>
        <w:pStyle w:val="ListParagraph"/>
        <w:numPr>
          <w:ilvl w:val="0"/>
          <w:numId w:val="17"/>
        </w:numPr>
        <w:spacing w:after="200" w:line="360" w:lineRule="auto"/>
        <w:rPr>
          <w:rFonts w:asciiTheme="majorHAnsi" w:hAnsiTheme="majorHAnsi"/>
        </w:rPr>
      </w:pPr>
      <w:r>
        <w:rPr>
          <w:rFonts w:asciiTheme="majorHAnsi" w:hAnsiTheme="majorHAnsi"/>
        </w:rPr>
        <w:t>c</w:t>
      </w:r>
      <w:r w:rsidR="004D5F50" w:rsidRPr="00AF233D">
        <w:rPr>
          <w:rFonts w:asciiTheme="majorHAnsi" w:hAnsiTheme="majorHAnsi"/>
        </w:rPr>
        <w:t>onsideration is given to</w:t>
      </w:r>
      <w:r w:rsidR="004D5F50">
        <w:rPr>
          <w:rFonts w:asciiTheme="majorHAnsi" w:hAnsiTheme="majorHAnsi"/>
        </w:rPr>
        <w:t xml:space="preserve"> </w:t>
      </w:r>
      <w:r w:rsidR="007B035F" w:rsidRPr="00610E54">
        <w:rPr>
          <w:rFonts w:asciiTheme="majorHAnsi" w:hAnsiTheme="majorHAnsi"/>
        </w:rPr>
        <w:t>the combination of children to decrease the risk of attaining an infectious illness when planning the routines/program of the day</w:t>
      </w:r>
    </w:p>
    <w:p w14:paraId="318B59D0" w14:textId="49C95E50" w:rsidR="007B035F" w:rsidRPr="00610E54" w:rsidRDefault="00AF233D" w:rsidP="003D63B8">
      <w:pPr>
        <w:pStyle w:val="ListParagraph"/>
        <w:numPr>
          <w:ilvl w:val="0"/>
          <w:numId w:val="17"/>
        </w:numPr>
        <w:spacing w:after="200" w:line="360" w:lineRule="auto"/>
        <w:rPr>
          <w:rFonts w:asciiTheme="majorHAnsi" w:hAnsiTheme="majorHAnsi"/>
        </w:rPr>
      </w:pPr>
      <w:r>
        <w:rPr>
          <w:rFonts w:asciiTheme="majorHAnsi" w:hAnsiTheme="majorHAnsi"/>
        </w:rPr>
        <w:t>t</w:t>
      </w:r>
      <w:r w:rsidR="004D5F50" w:rsidRPr="00AF233D">
        <w:rPr>
          <w:rFonts w:asciiTheme="majorHAnsi" w:hAnsiTheme="majorHAnsi"/>
        </w:rPr>
        <w:t>hey</w:t>
      </w:r>
      <w:r w:rsidR="004D5F50">
        <w:rPr>
          <w:rFonts w:asciiTheme="majorHAnsi" w:hAnsiTheme="majorHAnsi"/>
        </w:rPr>
        <w:t xml:space="preserve"> </w:t>
      </w:r>
      <w:r w:rsidR="007B035F" w:rsidRPr="00610E54">
        <w:rPr>
          <w:rFonts w:asciiTheme="majorHAnsi" w:hAnsiTheme="majorHAnsi"/>
        </w:rPr>
        <w:t>adhere to the Service</w:t>
      </w:r>
      <w:r w:rsidR="004D5F50">
        <w:rPr>
          <w:rFonts w:asciiTheme="majorHAnsi" w:hAnsiTheme="majorHAnsi"/>
        </w:rPr>
        <w:t>’</w:t>
      </w:r>
      <w:r w:rsidR="007B035F" w:rsidRPr="00610E54">
        <w:rPr>
          <w:rFonts w:asciiTheme="majorHAnsi" w:hAnsiTheme="majorHAnsi"/>
        </w:rPr>
        <w:t xml:space="preserve">s health and hygiene policy including: </w:t>
      </w:r>
    </w:p>
    <w:p w14:paraId="4A0155FB" w14:textId="3D052121" w:rsidR="007B035F" w:rsidRPr="00610E54" w:rsidRDefault="008F7010" w:rsidP="003D63B8">
      <w:pPr>
        <w:pStyle w:val="ListParagraph"/>
        <w:numPr>
          <w:ilvl w:val="1"/>
          <w:numId w:val="5"/>
        </w:numPr>
        <w:spacing w:after="200" w:line="360" w:lineRule="auto"/>
        <w:rPr>
          <w:rFonts w:asciiTheme="majorHAnsi" w:hAnsiTheme="majorHAnsi"/>
        </w:rPr>
      </w:pPr>
      <w:r>
        <w:rPr>
          <w:rFonts w:asciiTheme="majorHAnsi" w:hAnsiTheme="majorHAnsi"/>
        </w:rPr>
        <w:t>h</w:t>
      </w:r>
      <w:r w:rsidR="007B035F" w:rsidRPr="00610E54">
        <w:rPr>
          <w:rFonts w:asciiTheme="majorHAnsi" w:hAnsiTheme="majorHAnsi"/>
        </w:rPr>
        <w:t xml:space="preserve">and washing </w:t>
      </w:r>
    </w:p>
    <w:p w14:paraId="304C5AB9" w14:textId="66403DA7" w:rsidR="007B035F" w:rsidRPr="00610E54" w:rsidRDefault="008F7010" w:rsidP="003D63B8">
      <w:pPr>
        <w:pStyle w:val="ListParagraph"/>
        <w:numPr>
          <w:ilvl w:val="1"/>
          <w:numId w:val="5"/>
        </w:numPr>
        <w:spacing w:after="200" w:line="360" w:lineRule="auto"/>
        <w:rPr>
          <w:rFonts w:asciiTheme="majorHAnsi" w:hAnsiTheme="majorHAnsi"/>
        </w:rPr>
      </w:pPr>
      <w:r>
        <w:rPr>
          <w:rFonts w:asciiTheme="majorHAnsi" w:hAnsiTheme="majorHAnsi"/>
        </w:rPr>
        <w:t>d</w:t>
      </w:r>
      <w:r w:rsidR="007B035F" w:rsidRPr="00610E54">
        <w:rPr>
          <w:rFonts w:asciiTheme="majorHAnsi" w:hAnsiTheme="majorHAnsi"/>
        </w:rPr>
        <w:t>aily cleaning of the Service</w:t>
      </w:r>
    </w:p>
    <w:p w14:paraId="7C412B31" w14:textId="7734F109" w:rsidR="007B035F" w:rsidRPr="003A5536" w:rsidRDefault="008F7010" w:rsidP="003D63B8">
      <w:pPr>
        <w:pStyle w:val="ListParagraph"/>
        <w:numPr>
          <w:ilvl w:val="1"/>
          <w:numId w:val="5"/>
        </w:numPr>
        <w:spacing w:after="200" w:line="360" w:lineRule="auto"/>
        <w:rPr>
          <w:rFonts w:asciiTheme="majorHAnsi" w:hAnsiTheme="majorHAnsi"/>
        </w:rPr>
      </w:pPr>
      <w:r>
        <w:rPr>
          <w:rFonts w:asciiTheme="majorHAnsi" w:hAnsiTheme="majorHAnsi"/>
        </w:rPr>
        <w:t>w</w:t>
      </w:r>
      <w:r w:rsidR="007B035F" w:rsidRPr="00610E54">
        <w:rPr>
          <w:rFonts w:asciiTheme="majorHAnsi" w:hAnsiTheme="majorHAnsi"/>
        </w:rPr>
        <w:t>earing gloves (particularly when in direct contact with bodily fluids</w:t>
      </w:r>
      <w:r w:rsidR="00AF233D">
        <w:rPr>
          <w:rFonts w:asciiTheme="majorHAnsi" w:hAnsiTheme="majorHAnsi"/>
        </w:rPr>
        <w:t xml:space="preserve">- </w:t>
      </w:r>
      <w:r w:rsidR="00AF233D" w:rsidRPr="003A5536">
        <w:rPr>
          <w:rFonts w:asciiTheme="majorHAnsi" w:hAnsiTheme="majorHAnsi"/>
        </w:rPr>
        <w:t>nappy changing</w:t>
      </w:r>
      <w:r w:rsidR="000801F4" w:rsidRPr="003A5536">
        <w:rPr>
          <w:rFonts w:asciiTheme="majorHAnsi" w:hAnsiTheme="majorHAnsi"/>
        </w:rPr>
        <w:t xml:space="preserve"> and toileting</w:t>
      </w:r>
      <w:r w:rsidR="007B035F" w:rsidRPr="003A5536">
        <w:rPr>
          <w:rFonts w:asciiTheme="majorHAnsi" w:hAnsiTheme="majorHAnsi"/>
        </w:rPr>
        <w:t xml:space="preserve">) </w:t>
      </w:r>
    </w:p>
    <w:p w14:paraId="6B22FBA5" w14:textId="1EA78694" w:rsidR="007B035F" w:rsidRDefault="008F7010" w:rsidP="003D63B8">
      <w:pPr>
        <w:pStyle w:val="ListParagraph"/>
        <w:numPr>
          <w:ilvl w:val="1"/>
          <w:numId w:val="5"/>
        </w:numPr>
        <w:spacing w:after="200" w:line="360" w:lineRule="auto"/>
        <w:rPr>
          <w:rFonts w:asciiTheme="majorHAnsi" w:hAnsiTheme="majorHAnsi"/>
        </w:rPr>
      </w:pPr>
      <w:r>
        <w:rPr>
          <w:rFonts w:asciiTheme="majorHAnsi" w:hAnsiTheme="majorHAnsi"/>
        </w:rPr>
        <w:t>a</w:t>
      </w:r>
      <w:r w:rsidR="007B035F" w:rsidRPr="00AF233D">
        <w:rPr>
          <w:rFonts w:asciiTheme="majorHAnsi" w:hAnsiTheme="majorHAnsi"/>
        </w:rPr>
        <w:t>ppropriate</w:t>
      </w:r>
      <w:r w:rsidR="008B67CF" w:rsidRPr="00AF233D">
        <w:rPr>
          <w:rFonts w:asciiTheme="majorHAnsi" w:hAnsiTheme="majorHAnsi"/>
        </w:rPr>
        <w:t xml:space="preserve"> and hygienic</w:t>
      </w:r>
      <w:r w:rsidR="007B035F" w:rsidRPr="00AF233D">
        <w:rPr>
          <w:rFonts w:asciiTheme="majorHAnsi" w:hAnsiTheme="majorHAnsi"/>
        </w:rPr>
        <w:t xml:space="preserve"> handling and preparation of food</w:t>
      </w:r>
    </w:p>
    <w:p w14:paraId="1BE2A01A" w14:textId="1B5B7121" w:rsidR="00D026DB" w:rsidRPr="00A0309D" w:rsidRDefault="00D026DB" w:rsidP="003D63B8">
      <w:pPr>
        <w:pStyle w:val="ListParagraph"/>
        <w:numPr>
          <w:ilvl w:val="1"/>
          <w:numId w:val="5"/>
        </w:numPr>
        <w:spacing w:after="200" w:line="360" w:lineRule="auto"/>
        <w:rPr>
          <w:rFonts w:asciiTheme="majorHAnsi" w:hAnsiTheme="majorHAnsi"/>
        </w:rPr>
      </w:pPr>
      <w:r w:rsidRPr="00A0309D">
        <w:rPr>
          <w:rFonts w:asciiTheme="majorHAnsi" w:hAnsiTheme="majorHAnsi"/>
        </w:rPr>
        <w:lastRenderedPageBreak/>
        <w:t xml:space="preserve">wearing face masks </w:t>
      </w:r>
      <w:r w:rsidR="00AA7843">
        <w:rPr>
          <w:rFonts w:asciiTheme="majorHAnsi" w:hAnsiTheme="majorHAnsi"/>
        </w:rPr>
        <w:t>(</w:t>
      </w:r>
      <w:r w:rsidRPr="00A0309D">
        <w:rPr>
          <w:rFonts w:asciiTheme="majorHAnsi" w:hAnsiTheme="majorHAnsi"/>
        </w:rPr>
        <w:t>if mandated by PHU</w:t>
      </w:r>
      <w:r w:rsidR="00AA7843">
        <w:rPr>
          <w:rFonts w:asciiTheme="majorHAnsi" w:hAnsiTheme="majorHAnsi"/>
        </w:rPr>
        <w:t>)</w:t>
      </w:r>
    </w:p>
    <w:p w14:paraId="71588772" w14:textId="135F8E28" w:rsidR="00802E8E" w:rsidRPr="00942993" w:rsidRDefault="00802E8E" w:rsidP="003D63B8">
      <w:pPr>
        <w:pStyle w:val="ListParagraph"/>
        <w:numPr>
          <w:ilvl w:val="1"/>
          <w:numId w:val="5"/>
        </w:numPr>
        <w:spacing w:after="0" w:line="360" w:lineRule="auto"/>
        <w:rPr>
          <w:rFonts w:asciiTheme="majorHAnsi" w:hAnsiTheme="majorHAnsi"/>
        </w:rPr>
      </w:pPr>
      <w:proofErr w:type="spellStart"/>
      <w:r w:rsidRPr="00942993">
        <w:rPr>
          <w:rFonts w:asciiTheme="majorHAnsi" w:hAnsiTheme="majorHAnsi"/>
        </w:rPr>
        <w:t>COVIDSafe</w:t>
      </w:r>
      <w:proofErr w:type="spellEnd"/>
      <w:r w:rsidRPr="00942993">
        <w:rPr>
          <w:rFonts w:asciiTheme="majorHAnsi" w:hAnsiTheme="majorHAnsi"/>
        </w:rPr>
        <w:t xml:space="preserve"> Plan </w:t>
      </w:r>
      <w:r w:rsidRPr="00942993">
        <w:rPr>
          <w:rFonts w:asciiTheme="majorHAnsi" w:hAnsiTheme="majorHAnsi"/>
          <w:color w:val="C00000"/>
        </w:rPr>
        <w:t>[</w:t>
      </w:r>
      <w:r w:rsidRPr="00942993">
        <w:rPr>
          <w:rFonts w:asciiTheme="majorHAnsi" w:hAnsiTheme="majorHAnsi"/>
          <w:color w:val="C00000"/>
          <w:highlight w:val="yellow"/>
        </w:rPr>
        <w:t>delete if not applicable</w:t>
      </w:r>
      <w:r w:rsidRPr="00942993">
        <w:rPr>
          <w:rFonts w:asciiTheme="majorHAnsi" w:hAnsiTheme="majorHAnsi"/>
          <w:color w:val="C00000"/>
        </w:rPr>
        <w:t>]</w:t>
      </w:r>
    </w:p>
    <w:p w14:paraId="381CEB18" w14:textId="6B19E4FF" w:rsidR="007B035F" w:rsidRPr="00610E54" w:rsidRDefault="00AF233D" w:rsidP="003D63B8">
      <w:pPr>
        <w:pStyle w:val="ListParagraph"/>
        <w:numPr>
          <w:ilvl w:val="0"/>
          <w:numId w:val="18"/>
        </w:numPr>
        <w:spacing w:after="200" w:line="360" w:lineRule="auto"/>
        <w:rPr>
          <w:rFonts w:asciiTheme="majorHAnsi" w:hAnsiTheme="majorHAnsi"/>
        </w:rPr>
      </w:pPr>
      <w:r>
        <w:rPr>
          <w:rFonts w:asciiTheme="majorHAnsi" w:hAnsiTheme="majorHAnsi"/>
        </w:rPr>
        <w:t>t</w:t>
      </w:r>
      <w:r w:rsidR="008B67CF" w:rsidRPr="00AF233D">
        <w:rPr>
          <w:rFonts w:asciiTheme="majorHAnsi" w:hAnsiTheme="majorHAnsi"/>
        </w:rPr>
        <w:t>hey maintain</w:t>
      </w:r>
      <w:r w:rsidR="008B67CF">
        <w:rPr>
          <w:rFonts w:asciiTheme="majorHAnsi" w:hAnsiTheme="majorHAnsi"/>
        </w:rPr>
        <w:t xml:space="preserve"> </w:t>
      </w:r>
      <w:r w:rsidR="007B035F" w:rsidRPr="00610E54">
        <w:rPr>
          <w:rFonts w:asciiTheme="majorHAnsi" w:hAnsiTheme="majorHAnsi"/>
        </w:rPr>
        <w:t>up</w:t>
      </w:r>
      <w:r>
        <w:rPr>
          <w:rFonts w:asciiTheme="majorHAnsi" w:hAnsiTheme="majorHAnsi"/>
        </w:rPr>
        <w:t>-</w:t>
      </w:r>
      <w:r w:rsidR="007B035F" w:rsidRPr="00610E54">
        <w:rPr>
          <w:rFonts w:asciiTheme="majorHAnsi" w:hAnsiTheme="majorHAnsi"/>
        </w:rPr>
        <w:t>to</w:t>
      </w:r>
      <w:r>
        <w:rPr>
          <w:rFonts w:asciiTheme="majorHAnsi" w:hAnsiTheme="majorHAnsi"/>
        </w:rPr>
        <w:t>-</w:t>
      </w:r>
      <w:r w:rsidR="007B035F" w:rsidRPr="00610E54">
        <w:rPr>
          <w:rFonts w:asciiTheme="majorHAnsi" w:hAnsiTheme="majorHAnsi"/>
        </w:rPr>
        <w:t xml:space="preserve">date knowledge with respect to Health and Safety through </w:t>
      </w:r>
      <w:r w:rsidR="008B67CF" w:rsidRPr="00AF233D">
        <w:rPr>
          <w:rFonts w:asciiTheme="majorHAnsi" w:hAnsiTheme="majorHAnsi"/>
        </w:rPr>
        <w:t xml:space="preserve">on-going </w:t>
      </w:r>
      <w:r w:rsidR="007B035F" w:rsidRPr="00AF233D">
        <w:rPr>
          <w:rFonts w:asciiTheme="majorHAnsi" w:hAnsiTheme="majorHAnsi"/>
        </w:rPr>
        <w:t>professional</w:t>
      </w:r>
      <w:r w:rsidR="007B035F" w:rsidRPr="00610E54">
        <w:rPr>
          <w:rFonts w:asciiTheme="majorHAnsi" w:hAnsiTheme="majorHAnsi"/>
        </w:rPr>
        <w:t xml:space="preserve"> development opportunities </w:t>
      </w:r>
    </w:p>
    <w:p w14:paraId="4873BED3" w14:textId="191D8E8F" w:rsidR="007B035F" w:rsidRDefault="00AF233D" w:rsidP="003D63B8">
      <w:pPr>
        <w:pStyle w:val="ListParagraph"/>
        <w:numPr>
          <w:ilvl w:val="0"/>
          <w:numId w:val="18"/>
        </w:numPr>
        <w:spacing w:after="200" w:line="360" w:lineRule="auto"/>
        <w:rPr>
          <w:rFonts w:asciiTheme="majorHAnsi" w:hAnsiTheme="majorHAnsi"/>
        </w:rPr>
      </w:pPr>
      <w:r w:rsidRPr="00AF233D">
        <w:rPr>
          <w:rFonts w:asciiTheme="majorHAnsi" w:hAnsiTheme="majorHAnsi"/>
        </w:rPr>
        <w:t>t</w:t>
      </w:r>
      <w:r w:rsidR="008B67CF" w:rsidRPr="00AF233D">
        <w:rPr>
          <w:rFonts w:asciiTheme="majorHAnsi" w:hAnsiTheme="majorHAnsi"/>
        </w:rPr>
        <w:t>hat children</w:t>
      </w:r>
      <w:r w:rsidR="007B035F" w:rsidRPr="00610E54">
        <w:rPr>
          <w:rFonts w:asciiTheme="majorHAnsi" w:hAnsiTheme="majorHAnsi"/>
        </w:rPr>
        <w:t xml:space="preserve"> rest ‘head to toe’ to avoid cross infection while resting or</w:t>
      </w:r>
      <w:r w:rsidR="008B67CF">
        <w:rPr>
          <w:rFonts w:asciiTheme="majorHAnsi" w:hAnsiTheme="majorHAnsi"/>
        </w:rPr>
        <w:t xml:space="preserve"> </w:t>
      </w:r>
      <w:r w:rsidR="008B67CF" w:rsidRPr="00AF233D">
        <w:rPr>
          <w:rFonts w:asciiTheme="majorHAnsi" w:hAnsiTheme="majorHAnsi"/>
        </w:rPr>
        <w:t>sleeping</w:t>
      </w:r>
    </w:p>
    <w:p w14:paraId="1DF2BA59" w14:textId="0906B3FF" w:rsidR="003A5536" w:rsidRPr="00094A5B" w:rsidRDefault="003A5536" w:rsidP="003D63B8">
      <w:pPr>
        <w:pStyle w:val="ListParagraph"/>
        <w:numPr>
          <w:ilvl w:val="0"/>
          <w:numId w:val="18"/>
        </w:numPr>
        <w:spacing w:after="200" w:line="360" w:lineRule="auto"/>
        <w:rPr>
          <w:rFonts w:asciiTheme="majorHAnsi" w:hAnsiTheme="majorHAnsi"/>
        </w:rPr>
      </w:pPr>
      <w:r w:rsidRPr="00094A5B">
        <w:rPr>
          <w:rFonts w:asciiTheme="majorHAnsi" w:hAnsiTheme="majorHAnsi"/>
        </w:rPr>
        <w:t>that cots or mattresses are placed at least 1.5m away from each other</w:t>
      </w:r>
      <w:r w:rsidR="002C5735" w:rsidRPr="00094A5B">
        <w:rPr>
          <w:rFonts w:asciiTheme="majorHAnsi" w:hAnsiTheme="majorHAnsi"/>
        </w:rPr>
        <w:t xml:space="preserve"> if physical distancing measures are required to be implemented</w:t>
      </w:r>
    </w:p>
    <w:p w14:paraId="1B6C8CF5" w14:textId="72AAA65F" w:rsidR="007B035F" w:rsidRPr="00610E54" w:rsidRDefault="00AF233D" w:rsidP="003D63B8">
      <w:pPr>
        <w:pStyle w:val="ListParagraph"/>
        <w:numPr>
          <w:ilvl w:val="0"/>
          <w:numId w:val="18"/>
        </w:numPr>
        <w:spacing w:after="200" w:line="360" w:lineRule="auto"/>
        <w:rPr>
          <w:rFonts w:asciiTheme="majorHAnsi" w:hAnsiTheme="majorHAnsi"/>
        </w:rPr>
      </w:pPr>
      <w:r>
        <w:rPr>
          <w:rFonts w:asciiTheme="majorHAnsi" w:hAnsiTheme="majorHAnsi"/>
        </w:rPr>
        <w:t>c</w:t>
      </w:r>
      <w:r w:rsidR="007B035F" w:rsidRPr="00610E54">
        <w:rPr>
          <w:rFonts w:asciiTheme="majorHAnsi" w:hAnsiTheme="majorHAnsi"/>
        </w:rPr>
        <w:t xml:space="preserve">hildren </w:t>
      </w:r>
      <w:r w:rsidR="008B67CF">
        <w:rPr>
          <w:rFonts w:asciiTheme="majorHAnsi" w:hAnsiTheme="majorHAnsi"/>
        </w:rPr>
        <w:t xml:space="preserve">do </w:t>
      </w:r>
      <w:r w:rsidR="007B035F" w:rsidRPr="00610E54">
        <w:rPr>
          <w:rFonts w:asciiTheme="majorHAnsi" w:hAnsiTheme="majorHAnsi"/>
        </w:rPr>
        <w:t>not to share beds at the same time</w:t>
      </w:r>
    </w:p>
    <w:p w14:paraId="591645D5" w14:textId="484675AC" w:rsidR="00094A5B" w:rsidRPr="00D026DB" w:rsidRDefault="009632EB" w:rsidP="003D63B8">
      <w:pPr>
        <w:pStyle w:val="ListParagraph"/>
        <w:numPr>
          <w:ilvl w:val="0"/>
          <w:numId w:val="18"/>
        </w:numPr>
        <w:spacing w:after="200" w:line="360" w:lineRule="auto"/>
        <w:rPr>
          <w:rFonts w:asciiTheme="majorHAnsi" w:hAnsiTheme="majorHAnsi"/>
        </w:rPr>
      </w:pPr>
      <w:r w:rsidRPr="00D026DB">
        <w:rPr>
          <w:rFonts w:asciiTheme="majorHAnsi" w:hAnsiTheme="majorHAnsi"/>
        </w:rPr>
        <w:t>bedding is cleaned using detergent and water after each use and if the surface is known to be contaminated</w:t>
      </w:r>
      <w:r w:rsidR="00743A27" w:rsidRPr="00D026DB">
        <w:rPr>
          <w:rFonts w:asciiTheme="majorHAnsi" w:hAnsiTheme="majorHAnsi"/>
        </w:rPr>
        <w:t xml:space="preserve"> </w:t>
      </w:r>
      <w:r w:rsidRPr="00D026DB">
        <w:rPr>
          <w:rFonts w:asciiTheme="majorHAnsi" w:hAnsiTheme="majorHAnsi"/>
        </w:rPr>
        <w:t xml:space="preserve">with a potential infectious disease, </w:t>
      </w:r>
      <w:r w:rsidR="007B035F" w:rsidRPr="00D026DB">
        <w:rPr>
          <w:rFonts w:asciiTheme="majorHAnsi" w:hAnsiTheme="majorHAnsi"/>
        </w:rPr>
        <w:t xml:space="preserve">disinfectant </w:t>
      </w:r>
      <w:r w:rsidRPr="00D026DB">
        <w:rPr>
          <w:rFonts w:asciiTheme="majorHAnsi" w:hAnsiTheme="majorHAnsi"/>
        </w:rPr>
        <w:t xml:space="preserve">is also used </w:t>
      </w:r>
      <w:r w:rsidR="007B035F" w:rsidRPr="00D026DB">
        <w:rPr>
          <w:rFonts w:asciiTheme="majorHAnsi" w:hAnsiTheme="majorHAnsi"/>
        </w:rPr>
        <w:t xml:space="preserve">to clean beds </w:t>
      </w:r>
    </w:p>
    <w:p w14:paraId="2EC5B801" w14:textId="5A8C72A0" w:rsidR="00AF233D" w:rsidRPr="00094A5B" w:rsidRDefault="00AF233D" w:rsidP="003D63B8">
      <w:pPr>
        <w:pStyle w:val="ListParagraph"/>
        <w:numPr>
          <w:ilvl w:val="0"/>
          <w:numId w:val="18"/>
        </w:numPr>
        <w:spacing w:after="200" w:line="360" w:lineRule="auto"/>
        <w:rPr>
          <w:rFonts w:asciiTheme="majorHAnsi" w:hAnsiTheme="majorHAnsi"/>
        </w:rPr>
      </w:pPr>
      <w:r w:rsidRPr="00094A5B">
        <w:rPr>
          <w:rFonts w:ascii="Calibri Light" w:hAnsi="Calibri Light" w:cs="Calibri"/>
        </w:rPr>
        <w:t>t</w:t>
      </w:r>
      <w:r w:rsidR="008B67CF" w:rsidRPr="00094A5B">
        <w:rPr>
          <w:rFonts w:ascii="Calibri Light" w:hAnsi="Calibri Light" w:cs="Calibri"/>
        </w:rPr>
        <w:t xml:space="preserve">hat all </w:t>
      </w:r>
      <w:r w:rsidR="007B035F" w:rsidRPr="00094A5B">
        <w:rPr>
          <w:rFonts w:ascii="Calibri Light" w:hAnsi="Calibri Light" w:cs="Calibri"/>
        </w:rPr>
        <w:t xml:space="preserve">play dough is </w:t>
      </w:r>
      <w:r w:rsidRPr="00094A5B">
        <w:rPr>
          <w:rFonts w:ascii="Calibri Light" w:hAnsi="Calibri Light" w:cs="Calibri"/>
        </w:rPr>
        <w:t xml:space="preserve">freshly </w:t>
      </w:r>
      <w:r w:rsidR="007B035F" w:rsidRPr="00094A5B">
        <w:rPr>
          <w:rFonts w:ascii="Calibri Light" w:hAnsi="Calibri Light" w:cs="Calibri"/>
        </w:rPr>
        <w:t>made every week. If there is an outbreak of vomiting and/or diarrhoea, or any other contagious communicable disease</w:t>
      </w:r>
      <w:r w:rsidR="008B67CF" w:rsidRPr="00094A5B">
        <w:rPr>
          <w:rFonts w:ascii="Calibri Light" w:hAnsi="Calibri Light" w:cs="Calibri"/>
        </w:rPr>
        <w:t>,</w:t>
      </w:r>
      <w:r w:rsidR="007B035F" w:rsidRPr="00094A5B">
        <w:rPr>
          <w:rFonts w:ascii="Calibri Light" w:hAnsi="Calibri Light" w:cs="Calibri"/>
        </w:rPr>
        <w:t xml:space="preserve"> play dough is to be discarded at the end of each day and a new batch made </w:t>
      </w:r>
      <w:r w:rsidR="008B67CF" w:rsidRPr="00094A5B">
        <w:rPr>
          <w:rFonts w:ascii="Calibri Light" w:hAnsi="Calibri Light" w:cs="Calibri"/>
        </w:rPr>
        <w:t>each day for the duration of the outbreak</w:t>
      </w:r>
      <w:r w:rsidR="003A5536" w:rsidRPr="00094A5B">
        <w:rPr>
          <w:rFonts w:ascii="Calibri Light" w:hAnsi="Calibri Light" w:cs="Calibri"/>
        </w:rPr>
        <w:t xml:space="preserve"> </w:t>
      </w:r>
      <w:r w:rsidR="003A5536" w:rsidRPr="00094A5B">
        <w:rPr>
          <w:rFonts w:ascii="Calibri Light" w:hAnsi="Calibri Light" w:cs="Calibri"/>
          <w:color w:val="FF0000"/>
        </w:rPr>
        <w:t>[some services may choose to avoid the use of playdough during this time]</w:t>
      </w:r>
    </w:p>
    <w:p w14:paraId="03E9DA8C" w14:textId="38361E56" w:rsidR="00E40C60" w:rsidRPr="00811239" w:rsidRDefault="00AF233D" w:rsidP="003D63B8">
      <w:pPr>
        <w:pStyle w:val="ListParagraph"/>
        <w:numPr>
          <w:ilvl w:val="0"/>
          <w:numId w:val="7"/>
        </w:numPr>
        <w:spacing w:after="0" w:line="360" w:lineRule="auto"/>
        <w:rPr>
          <w:rFonts w:asciiTheme="majorHAnsi" w:hAnsiTheme="majorHAnsi"/>
        </w:rPr>
      </w:pPr>
      <w:r>
        <w:rPr>
          <w:rFonts w:ascii="Calibri Light" w:hAnsi="Calibri Light" w:cs="Calibri"/>
        </w:rPr>
        <w:t>c</w:t>
      </w:r>
      <w:r w:rsidR="007B035F" w:rsidRPr="00610E54">
        <w:rPr>
          <w:rFonts w:ascii="Calibri Light" w:hAnsi="Calibri Light" w:cs="Calibri"/>
        </w:rPr>
        <w:t>hildren wash their hands before and after using play dough</w:t>
      </w:r>
      <w:r w:rsidR="0077526B">
        <w:rPr>
          <w:rFonts w:ascii="Calibri Light" w:hAnsi="Calibri Light" w:cs="Calibri"/>
        </w:rPr>
        <w:t>.</w:t>
      </w:r>
    </w:p>
    <w:p w14:paraId="12CF1B68" w14:textId="77777777" w:rsidR="009B06D2" w:rsidRDefault="009B06D2" w:rsidP="00811239">
      <w:pPr>
        <w:spacing w:after="0" w:line="360" w:lineRule="auto"/>
        <w:rPr>
          <w:color w:val="22A1BB"/>
          <w:sz w:val="24"/>
          <w:szCs w:val="24"/>
        </w:rPr>
      </w:pPr>
    </w:p>
    <w:p w14:paraId="220B2B96" w14:textId="0F28298F" w:rsidR="00D80D53" w:rsidRPr="00C775A9" w:rsidRDefault="009B06D2" w:rsidP="00811239">
      <w:pPr>
        <w:spacing w:after="0" w:line="360" w:lineRule="auto"/>
        <w:rPr>
          <w:color w:val="000000" w:themeColor="text1"/>
          <w:sz w:val="24"/>
          <w:szCs w:val="24"/>
        </w:rPr>
      </w:pPr>
      <w:r w:rsidRPr="00C775A9">
        <w:rPr>
          <w:color w:val="000000" w:themeColor="text1"/>
          <w:sz w:val="24"/>
          <w:szCs w:val="24"/>
        </w:rPr>
        <w:t>PREVENTION STRATEGIES FOR MINIMISING THE SPREAD OF DISEASE WITHIN OUR SERVICE INCLUDE ALL STAFF ENSURING:</w:t>
      </w:r>
    </w:p>
    <w:p w14:paraId="70731010" w14:textId="4681D0D3" w:rsidR="006F5FC0" w:rsidRPr="009632EB" w:rsidRDefault="006F5FC0" w:rsidP="003D63B8">
      <w:pPr>
        <w:pStyle w:val="ListParagraph"/>
        <w:numPr>
          <w:ilvl w:val="0"/>
          <w:numId w:val="19"/>
        </w:numPr>
        <w:spacing w:after="0" w:line="360" w:lineRule="auto"/>
        <w:rPr>
          <w:rFonts w:asciiTheme="majorHAnsi" w:hAnsiTheme="majorHAnsi"/>
        </w:rPr>
      </w:pPr>
      <w:r w:rsidRPr="009632EB">
        <w:rPr>
          <w:rFonts w:asciiTheme="majorHAnsi" w:hAnsiTheme="majorHAnsi"/>
        </w:rPr>
        <w:t>full adherence to the NHMRC childcare cleaning guidelines</w:t>
      </w:r>
    </w:p>
    <w:p w14:paraId="7D34FD53" w14:textId="56457000" w:rsidR="00094A5B" w:rsidRDefault="00094A5B" w:rsidP="003D63B8">
      <w:pPr>
        <w:pStyle w:val="ListParagraph"/>
        <w:numPr>
          <w:ilvl w:val="0"/>
          <w:numId w:val="19"/>
        </w:numPr>
        <w:spacing w:after="200" w:line="360" w:lineRule="auto"/>
        <w:rPr>
          <w:rFonts w:asciiTheme="majorHAnsi" w:hAnsiTheme="majorHAnsi"/>
        </w:rPr>
      </w:pPr>
      <w:r w:rsidRPr="009632EB">
        <w:rPr>
          <w:rFonts w:asciiTheme="majorHAnsi" w:hAnsiTheme="majorHAnsi"/>
        </w:rPr>
        <w:t xml:space="preserve">to clean surfaces first with detergent and water before using disinfectants. </w:t>
      </w:r>
      <w:r w:rsidR="009632EB">
        <w:rPr>
          <w:rFonts w:asciiTheme="majorHAnsi" w:hAnsiTheme="majorHAnsi"/>
        </w:rPr>
        <w:t>(</w:t>
      </w:r>
      <w:r w:rsidRPr="009632EB">
        <w:rPr>
          <w:rFonts w:asciiTheme="majorHAnsi" w:hAnsiTheme="majorHAnsi"/>
        </w:rPr>
        <w:t>Disinfectants cannot kill germs unless areas are clean</w:t>
      </w:r>
      <w:r w:rsidR="009632EB">
        <w:rPr>
          <w:rFonts w:asciiTheme="majorHAnsi" w:hAnsiTheme="majorHAnsi"/>
        </w:rPr>
        <w:t>)</w:t>
      </w:r>
    </w:p>
    <w:p w14:paraId="616E1E8F" w14:textId="18D2F7A4" w:rsidR="008F7010" w:rsidRDefault="008F7010" w:rsidP="003D63B8">
      <w:pPr>
        <w:pStyle w:val="ListParagraph"/>
        <w:numPr>
          <w:ilvl w:val="0"/>
          <w:numId w:val="19"/>
        </w:numPr>
        <w:spacing w:after="200" w:line="360" w:lineRule="auto"/>
        <w:rPr>
          <w:rFonts w:asciiTheme="majorHAnsi" w:hAnsiTheme="majorHAnsi"/>
        </w:rPr>
      </w:pPr>
      <w:r w:rsidRPr="008F7010">
        <w:rPr>
          <w:rFonts w:asciiTheme="majorHAnsi" w:hAnsiTheme="majorHAnsi"/>
        </w:rPr>
        <w:t>mops used for toilet accidents are to be soaked in disinfectant in a bucket in the laundry sink and then air-dried</w:t>
      </w:r>
    </w:p>
    <w:p w14:paraId="4437361F" w14:textId="5C4970B4" w:rsidR="008F7010" w:rsidRPr="00094A5B" w:rsidRDefault="008F7010" w:rsidP="003D63B8">
      <w:pPr>
        <w:pStyle w:val="ListParagraph"/>
        <w:numPr>
          <w:ilvl w:val="0"/>
          <w:numId w:val="19"/>
        </w:numPr>
        <w:spacing w:after="200" w:line="360" w:lineRule="auto"/>
        <w:rPr>
          <w:rFonts w:asciiTheme="majorHAnsi" w:hAnsiTheme="majorHAnsi"/>
        </w:rPr>
      </w:pPr>
      <w:r w:rsidRPr="00094A5B">
        <w:rPr>
          <w:rFonts w:asciiTheme="majorHAnsi" w:hAnsiTheme="majorHAnsi"/>
        </w:rPr>
        <w:t xml:space="preserve">that a </w:t>
      </w:r>
      <w:r w:rsidR="003A5536" w:rsidRPr="00094A5B">
        <w:rPr>
          <w:rFonts w:asciiTheme="majorHAnsi" w:hAnsiTheme="majorHAnsi"/>
        </w:rPr>
        <w:t>daily clean</w:t>
      </w:r>
      <w:r w:rsidRPr="00094A5B">
        <w:rPr>
          <w:rFonts w:asciiTheme="majorHAnsi" w:hAnsiTheme="majorHAnsi"/>
        </w:rPr>
        <w:t xml:space="preserve"> is carried out on other surfaces that may transmit germs such as </w:t>
      </w:r>
      <w:r w:rsidR="003A5536" w:rsidRPr="00094A5B">
        <w:rPr>
          <w:rFonts w:asciiTheme="majorHAnsi" w:hAnsiTheme="majorHAnsi"/>
        </w:rPr>
        <w:t xml:space="preserve">high touch objects including </w:t>
      </w:r>
      <w:r w:rsidRPr="00094A5B">
        <w:rPr>
          <w:rFonts w:asciiTheme="majorHAnsi" w:hAnsiTheme="majorHAnsi"/>
        </w:rPr>
        <w:t xml:space="preserve">doorknobs, </w:t>
      </w:r>
      <w:r w:rsidR="006F5FC0" w:rsidRPr="00094A5B">
        <w:rPr>
          <w:rFonts w:asciiTheme="majorHAnsi" w:hAnsiTheme="majorHAnsi"/>
        </w:rPr>
        <w:t xml:space="preserve">tables, </w:t>
      </w:r>
      <w:r w:rsidR="003A5536" w:rsidRPr="00094A5B">
        <w:rPr>
          <w:rFonts w:asciiTheme="majorHAnsi" w:hAnsiTheme="majorHAnsi"/>
        </w:rPr>
        <w:t xml:space="preserve">light switches, </w:t>
      </w:r>
      <w:r w:rsidR="006F5FC0" w:rsidRPr="00094A5B">
        <w:rPr>
          <w:rFonts w:asciiTheme="majorHAnsi" w:hAnsiTheme="majorHAnsi"/>
        </w:rPr>
        <w:t xml:space="preserve">handles, remotes, play gyms, </w:t>
      </w:r>
      <w:r w:rsidRPr="00094A5B">
        <w:rPr>
          <w:rFonts w:asciiTheme="majorHAnsi" w:hAnsiTheme="majorHAnsi"/>
        </w:rPr>
        <w:t>low shelving, etc.</w:t>
      </w:r>
      <w:r w:rsidRPr="00094A5B">
        <w:rPr>
          <w:rFonts w:asciiTheme="majorHAnsi" w:hAnsiTheme="majorHAnsi"/>
          <w:color w:val="D00000"/>
        </w:rPr>
        <w:t xml:space="preserve"> </w:t>
      </w:r>
      <w:r w:rsidRPr="00094A5B">
        <w:rPr>
          <w:rFonts w:asciiTheme="majorHAnsi" w:hAnsiTheme="majorHAnsi"/>
        </w:rPr>
        <w:t>This will be increased</w:t>
      </w:r>
      <w:r w:rsidR="003A5536" w:rsidRPr="00094A5B">
        <w:rPr>
          <w:rFonts w:asciiTheme="majorHAnsi" w:hAnsiTheme="majorHAnsi"/>
        </w:rPr>
        <w:t xml:space="preserve"> to several times a day</w:t>
      </w:r>
      <w:r w:rsidRPr="00094A5B">
        <w:rPr>
          <w:rFonts w:asciiTheme="majorHAnsi" w:hAnsiTheme="majorHAnsi"/>
        </w:rPr>
        <w:t xml:space="preserve"> if an outbreak </w:t>
      </w:r>
      <w:r w:rsidR="003A5536" w:rsidRPr="00094A5B">
        <w:rPr>
          <w:rFonts w:asciiTheme="majorHAnsi" w:hAnsiTheme="majorHAnsi"/>
        </w:rPr>
        <w:t xml:space="preserve">of an infectious disease/virus </w:t>
      </w:r>
      <w:r w:rsidRPr="00094A5B">
        <w:rPr>
          <w:rFonts w:asciiTheme="majorHAnsi" w:hAnsiTheme="majorHAnsi"/>
        </w:rPr>
        <w:t>has been recorded in the Service</w:t>
      </w:r>
      <w:r w:rsidR="003A5536" w:rsidRPr="00094A5B">
        <w:rPr>
          <w:rFonts w:asciiTheme="majorHAnsi" w:hAnsiTheme="majorHAnsi"/>
        </w:rPr>
        <w:t xml:space="preserve"> or to minimise the risk of transmission of a virus </w:t>
      </w:r>
      <w:r w:rsidR="00AD7CF2" w:rsidRPr="00094A5B">
        <w:rPr>
          <w:rFonts w:asciiTheme="majorHAnsi" w:hAnsiTheme="majorHAnsi"/>
        </w:rPr>
        <w:t xml:space="preserve">such as </w:t>
      </w:r>
      <w:r w:rsidR="003A5536" w:rsidRPr="00094A5B">
        <w:rPr>
          <w:rFonts w:asciiTheme="majorHAnsi" w:hAnsiTheme="majorHAnsi"/>
        </w:rPr>
        <w:t>COVID-19</w:t>
      </w:r>
    </w:p>
    <w:p w14:paraId="3FA9308B" w14:textId="71D3448E" w:rsidR="008F7010" w:rsidRDefault="008F7010" w:rsidP="003D63B8">
      <w:pPr>
        <w:pStyle w:val="ListParagraph"/>
        <w:numPr>
          <w:ilvl w:val="0"/>
          <w:numId w:val="19"/>
        </w:numPr>
        <w:spacing w:after="200" w:line="360" w:lineRule="auto"/>
        <w:rPr>
          <w:rFonts w:asciiTheme="majorHAnsi" w:hAnsiTheme="majorHAnsi"/>
        </w:rPr>
      </w:pPr>
      <w:r w:rsidRPr="008F7010">
        <w:rPr>
          <w:rFonts w:asciiTheme="majorHAnsi" w:hAnsiTheme="majorHAnsi"/>
        </w:rPr>
        <w:t xml:space="preserve">that if a child has a toileting accident, the items are placed in a plastic bag with the child’s name on it. The plastic bag will be stored in a sealed container labelled </w:t>
      </w:r>
      <w:r w:rsidRPr="008F7010">
        <w:rPr>
          <w:rFonts w:asciiTheme="majorHAnsi" w:hAnsiTheme="majorHAnsi"/>
          <w:color w:val="FF0000"/>
        </w:rPr>
        <w:t xml:space="preserve">‘soiled/wet clothing’ </w:t>
      </w:r>
      <w:r w:rsidRPr="008F7010">
        <w:rPr>
          <w:rFonts w:asciiTheme="majorHAnsi" w:hAnsiTheme="majorHAnsi"/>
        </w:rPr>
        <w:t>for parents to take home</w:t>
      </w:r>
    </w:p>
    <w:p w14:paraId="36E1CFA4" w14:textId="39C18C42" w:rsidR="008F7010" w:rsidRDefault="008F7010" w:rsidP="003D63B8">
      <w:pPr>
        <w:pStyle w:val="ListParagraph"/>
        <w:numPr>
          <w:ilvl w:val="0"/>
          <w:numId w:val="19"/>
        </w:numPr>
        <w:spacing w:after="200" w:line="360" w:lineRule="auto"/>
        <w:rPr>
          <w:rFonts w:asciiTheme="majorHAnsi" w:hAnsiTheme="majorHAnsi"/>
        </w:rPr>
      </w:pPr>
      <w:r w:rsidRPr="008F7010">
        <w:rPr>
          <w:rFonts w:asciiTheme="majorHAnsi" w:hAnsiTheme="majorHAnsi"/>
        </w:rPr>
        <w:t>cloths are colour coded so that a separate cloth is used to clean floors, bathroom, art and craft, and meal surfaces</w:t>
      </w:r>
    </w:p>
    <w:p w14:paraId="512E8B6E" w14:textId="44C141B3" w:rsidR="00E40C60" w:rsidRPr="00E40C60" w:rsidRDefault="00E40C60" w:rsidP="003D63B8">
      <w:pPr>
        <w:pStyle w:val="ListParagraph"/>
        <w:numPr>
          <w:ilvl w:val="0"/>
          <w:numId w:val="19"/>
        </w:numPr>
        <w:spacing w:after="200" w:line="360" w:lineRule="auto"/>
        <w:rPr>
          <w:rFonts w:ascii="Calibri Light" w:hAnsi="Calibri Light"/>
        </w:rPr>
      </w:pPr>
      <w:r>
        <w:rPr>
          <w:rFonts w:ascii="Calibri Light" w:hAnsi="Calibri Light" w:cs="Calibri"/>
        </w:rPr>
        <w:t>t</w:t>
      </w:r>
      <w:r w:rsidRPr="00AF233D">
        <w:rPr>
          <w:rFonts w:ascii="Calibri Light" w:hAnsi="Calibri Light" w:cs="Calibri"/>
        </w:rPr>
        <w:t>hat any</w:t>
      </w:r>
      <w:r>
        <w:rPr>
          <w:rFonts w:ascii="Calibri Light" w:hAnsi="Calibri Light" w:cs="Calibri"/>
        </w:rPr>
        <w:t xml:space="preserve"> </w:t>
      </w:r>
      <w:r w:rsidRPr="00610E54">
        <w:rPr>
          <w:rFonts w:ascii="Calibri Light" w:hAnsi="Calibri Light" w:cs="Calibri"/>
        </w:rPr>
        <w:t xml:space="preserve">toy that is mouthed by a child is placed immediately </w:t>
      </w:r>
      <w:r w:rsidRPr="00610E54">
        <w:rPr>
          <w:rFonts w:ascii="Calibri Light" w:hAnsi="Calibri Light" w:cs="Calibri"/>
          <w:color w:val="FF0000"/>
        </w:rPr>
        <w:t xml:space="preserve">in the </w:t>
      </w:r>
      <w:r>
        <w:rPr>
          <w:rFonts w:ascii="Calibri Light" w:hAnsi="Calibri Light" w:cs="Calibri"/>
          <w:color w:val="FF0000"/>
        </w:rPr>
        <w:t>‘</w:t>
      </w:r>
      <w:r w:rsidRPr="00610E54">
        <w:rPr>
          <w:rFonts w:ascii="Calibri Light" w:hAnsi="Calibri Light" w:cs="Calibri"/>
          <w:color w:val="FF0000"/>
        </w:rPr>
        <w:t>toy</w:t>
      </w:r>
      <w:r w:rsidRPr="00AF233D">
        <w:rPr>
          <w:rFonts w:ascii="Calibri Light" w:hAnsi="Calibri Light" w:cs="Calibri"/>
          <w:color w:val="FF0000"/>
        </w:rPr>
        <w:t>s</w:t>
      </w:r>
      <w:r>
        <w:rPr>
          <w:rFonts w:ascii="Calibri Light" w:hAnsi="Calibri Light" w:cs="Calibri"/>
          <w:color w:val="FF0000"/>
        </w:rPr>
        <w:t xml:space="preserve"> to be washed’</w:t>
      </w:r>
      <w:r w:rsidRPr="00610E54">
        <w:rPr>
          <w:rFonts w:ascii="Calibri Light" w:hAnsi="Calibri Light" w:cs="Calibri"/>
          <w:color w:val="FF0000"/>
        </w:rPr>
        <w:t xml:space="preserve"> basket located on the top shelf in the nappy change area </w:t>
      </w:r>
      <w:r>
        <w:rPr>
          <w:rFonts w:ascii="Calibri Light" w:hAnsi="Calibri Light" w:cs="Calibri"/>
        </w:rPr>
        <w:t xml:space="preserve">and </w:t>
      </w:r>
      <w:r w:rsidRPr="00610E54">
        <w:rPr>
          <w:rFonts w:ascii="Calibri Light" w:hAnsi="Calibri Light" w:cs="Calibri"/>
        </w:rPr>
        <w:t xml:space="preserve">washed with warm soapy water at the end of </w:t>
      </w:r>
      <w:r w:rsidRPr="00610E54">
        <w:rPr>
          <w:rFonts w:ascii="Calibri Light" w:hAnsi="Calibri Light" w:cs="Calibri"/>
        </w:rPr>
        <w:lastRenderedPageBreak/>
        <w:t>the day. All washable toys out on display for the children are to be washed on a weekly basis to decrease the risk of cross contamination and recorded with the date and a signature as evidence.</w:t>
      </w:r>
    </w:p>
    <w:p w14:paraId="0FE78FF0" w14:textId="77777777" w:rsidR="008F7010" w:rsidRPr="00610E54" w:rsidRDefault="008F7010" w:rsidP="003D63B8">
      <w:pPr>
        <w:pStyle w:val="ListParagraph"/>
        <w:numPr>
          <w:ilvl w:val="0"/>
          <w:numId w:val="19"/>
        </w:numPr>
        <w:spacing w:after="200" w:line="360" w:lineRule="auto"/>
        <w:rPr>
          <w:rFonts w:asciiTheme="majorHAnsi" w:hAnsiTheme="majorHAnsi"/>
        </w:rPr>
      </w:pPr>
      <w:r>
        <w:rPr>
          <w:rFonts w:asciiTheme="majorHAnsi" w:hAnsiTheme="majorHAnsi"/>
        </w:rPr>
        <w:t>t</w:t>
      </w:r>
      <w:r w:rsidRPr="00610E54">
        <w:rPr>
          <w:rFonts w:asciiTheme="majorHAnsi" w:hAnsiTheme="majorHAnsi"/>
        </w:rPr>
        <w:t xml:space="preserve">oys and equipment </w:t>
      </w:r>
      <w:r>
        <w:rPr>
          <w:rFonts w:asciiTheme="majorHAnsi" w:hAnsiTheme="majorHAnsi"/>
        </w:rPr>
        <w:t xml:space="preserve">(that are difficult to wash) </w:t>
      </w:r>
      <w:r w:rsidRPr="00610E54">
        <w:rPr>
          <w:rFonts w:asciiTheme="majorHAnsi" w:hAnsiTheme="majorHAnsi"/>
        </w:rPr>
        <w:t xml:space="preserve">will be </w:t>
      </w:r>
      <w:r w:rsidRPr="00AF233D">
        <w:rPr>
          <w:rFonts w:asciiTheme="majorHAnsi" w:hAnsiTheme="majorHAnsi"/>
        </w:rPr>
        <w:t>washed with detergent (or soap and water) and air-dried</w:t>
      </w:r>
      <w:r>
        <w:rPr>
          <w:rFonts w:asciiTheme="majorHAnsi" w:hAnsiTheme="majorHAnsi"/>
        </w:rPr>
        <w:t xml:space="preserve"> </w:t>
      </w:r>
      <w:r w:rsidRPr="00610E54">
        <w:rPr>
          <w:rFonts w:asciiTheme="majorHAnsi" w:hAnsiTheme="majorHAnsi"/>
        </w:rPr>
        <w:t>in sunlight</w:t>
      </w:r>
    </w:p>
    <w:p w14:paraId="418996FF" w14:textId="77777777" w:rsidR="008F7010" w:rsidRPr="00610E54" w:rsidRDefault="008F7010" w:rsidP="003D63B8">
      <w:pPr>
        <w:pStyle w:val="ListParagraph"/>
        <w:numPr>
          <w:ilvl w:val="0"/>
          <w:numId w:val="19"/>
        </w:numPr>
        <w:spacing w:after="200" w:line="360" w:lineRule="auto"/>
        <w:rPr>
          <w:rFonts w:asciiTheme="majorHAnsi" w:hAnsiTheme="majorHAnsi"/>
        </w:rPr>
      </w:pPr>
      <w:r>
        <w:rPr>
          <w:rFonts w:asciiTheme="majorHAnsi" w:hAnsiTheme="majorHAnsi"/>
        </w:rPr>
        <w:t>w</w:t>
      </w:r>
      <w:r w:rsidRPr="00610E54">
        <w:rPr>
          <w:rFonts w:asciiTheme="majorHAnsi" w:hAnsiTheme="majorHAnsi"/>
        </w:rPr>
        <w:t xml:space="preserve">ashable toys and equipment will be washed in </w:t>
      </w:r>
      <w:r w:rsidRPr="00610E54">
        <w:rPr>
          <w:rFonts w:asciiTheme="majorHAnsi" w:hAnsiTheme="majorHAnsi"/>
          <w:color w:val="FF0000"/>
        </w:rPr>
        <w:t xml:space="preserve">detergent and hot water or the dishwasher </w:t>
      </w:r>
      <w:r w:rsidRPr="00610E54">
        <w:rPr>
          <w:rFonts w:asciiTheme="majorHAnsi" w:hAnsiTheme="majorHAnsi"/>
        </w:rPr>
        <w:t xml:space="preserve">and aired </w:t>
      </w:r>
      <w:r w:rsidRPr="00AF233D">
        <w:rPr>
          <w:rFonts w:asciiTheme="majorHAnsi" w:hAnsiTheme="majorHAnsi"/>
        </w:rPr>
        <w:t>to dry (toys will not be washed in the dishwasher at the same time as dishes). All</w:t>
      </w:r>
      <w:r w:rsidRPr="00610E54">
        <w:rPr>
          <w:rFonts w:asciiTheme="majorHAnsi" w:hAnsiTheme="majorHAnsi"/>
        </w:rPr>
        <w:t xml:space="preserve"> toys and equipment that have been cleaned will be recorded on the toy cleaning register.</w:t>
      </w:r>
    </w:p>
    <w:p w14:paraId="01A30916" w14:textId="50F9F592" w:rsidR="008F7010" w:rsidRPr="00610E54" w:rsidRDefault="008F7010" w:rsidP="003D63B8">
      <w:pPr>
        <w:pStyle w:val="ListParagraph"/>
        <w:numPr>
          <w:ilvl w:val="0"/>
          <w:numId w:val="19"/>
        </w:numPr>
        <w:spacing w:after="200" w:line="360" w:lineRule="auto"/>
        <w:rPr>
          <w:rFonts w:asciiTheme="majorHAnsi" w:hAnsiTheme="majorHAnsi"/>
        </w:rPr>
      </w:pPr>
      <w:r>
        <w:rPr>
          <w:rFonts w:asciiTheme="majorHAnsi" w:hAnsiTheme="majorHAnsi"/>
        </w:rPr>
        <w:t>a</w:t>
      </w:r>
      <w:r w:rsidRPr="00610E54">
        <w:rPr>
          <w:rFonts w:asciiTheme="majorHAnsi" w:hAnsiTheme="majorHAnsi"/>
        </w:rPr>
        <w:t xml:space="preserve">ll cleaning procedures will be recorded on the </w:t>
      </w:r>
      <w:r w:rsidRPr="00610E54">
        <w:rPr>
          <w:rFonts w:asciiTheme="majorHAnsi" w:hAnsiTheme="majorHAnsi"/>
          <w:color w:val="FF0000"/>
        </w:rPr>
        <w:t>Service’s Cleaning Checklist</w:t>
      </w:r>
    </w:p>
    <w:p w14:paraId="66A03DDF" w14:textId="0480DE62" w:rsidR="008F7010" w:rsidRPr="00610E54" w:rsidRDefault="008F7010" w:rsidP="003D63B8">
      <w:pPr>
        <w:pStyle w:val="ListParagraph"/>
        <w:numPr>
          <w:ilvl w:val="0"/>
          <w:numId w:val="19"/>
        </w:numPr>
        <w:spacing w:after="200" w:line="360" w:lineRule="auto"/>
        <w:rPr>
          <w:rFonts w:asciiTheme="majorHAnsi" w:hAnsiTheme="majorHAnsi"/>
        </w:rPr>
      </w:pPr>
      <w:r>
        <w:rPr>
          <w:rFonts w:asciiTheme="majorHAnsi" w:hAnsiTheme="majorHAnsi"/>
        </w:rPr>
        <w:t>f</w:t>
      </w:r>
      <w:r w:rsidRPr="00610E54">
        <w:rPr>
          <w:rFonts w:asciiTheme="majorHAnsi" w:hAnsiTheme="majorHAnsi"/>
        </w:rPr>
        <w:t xml:space="preserve">urnishings, fabric tablecloths and pillowcases </w:t>
      </w:r>
      <w:r w:rsidRPr="00AF233D">
        <w:rPr>
          <w:rFonts w:asciiTheme="majorHAnsi" w:hAnsiTheme="majorHAnsi"/>
        </w:rPr>
        <w:t>will</w:t>
      </w:r>
      <w:r>
        <w:rPr>
          <w:rFonts w:asciiTheme="majorHAnsi" w:hAnsiTheme="majorHAnsi"/>
        </w:rPr>
        <w:t xml:space="preserve"> </w:t>
      </w:r>
      <w:r w:rsidRPr="00610E54">
        <w:rPr>
          <w:rFonts w:asciiTheme="majorHAnsi" w:hAnsiTheme="majorHAnsi"/>
        </w:rPr>
        <w:t xml:space="preserve">be laundered at the end of each week and hung out to dry. This will be increased to every </w:t>
      </w:r>
      <w:r w:rsidRPr="00610E54">
        <w:rPr>
          <w:rFonts w:asciiTheme="majorHAnsi" w:hAnsiTheme="majorHAnsi"/>
          <w:color w:val="FF0000"/>
        </w:rPr>
        <w:t xml:space="preserve">Monday, Wednesday and Friday </w:t>
      </w:r>
      <w:r w:rsidRPr="00610E54">
        <w:rPr>
          <w:rFonts w:asciiTheme="majorHAnsi" w:hAnsiTheme="majorHAnsi"/>
        </w:rPr>
        <w:t xml:space="preserve">during winter months or </w:t>
      </w:r>
      <w:r w:rsidR="003A5536" w:rsidRPr="009632EB">
        <w:rPr>
          <w:rFonts w:asciiTheme="majorHAnsi" w:hAnsiTheme="majorHAnsi"/>
          <w:color w:val="FF0000"/>
        </w:rPr>
        <w:t>daily</w:t>
      </w:r>
      <w:r w:rsidR="003A5536" w:rsidRPr="003A5536">
        <w:rPr>
          <w:rFonts w:asciiTheme="majorHAnsi" w:hAnsiTheme="majorHAnsi"/>
          <w:color w:val="FF0000"/>
        </w:rPr>
        <w:t xml:space="preserve"> </w:t>
      </w:r>
      <w:r w:rsidRPr="00610E54">
        <w:rPr>
          <w:rFonts w:asciiTheme="majorHAnsi" w:hAnsiTheme="majorHAnsi"/>
        </w:rPr>
        <w:t>during an outbreak of illness in the Service</w:t>
      </w:r>
    </w:p>
    <w:p w14:paraId="2C728CA6" w14:textId="77777777" w:rsidR="008F7010" w:rsidRPr="00610E54" w:rsidRDefault="008F7010" w:rsidP="003D63B8">
      <w:pPr>
        <w:pStyle w:val="ListParagraph"/>
        <w:numPr>
          <w:ilvl w:val="0"/>
          <w:numId w:val="19"/>
        </w:numPr>
        <w:spacing w:after="200" w:line="360" w:lineRule="auto"/>
        <w:rPr>
          <w:rFonts w:asciiTheme="majorHAnsi" w:hAnsiTheme="majorHAnsi"/>
        </w:rPr>
      </w:pPr>
      <w:r>
        <w:rPr>
          <w:rFonts w:asciiTheme="majorHAnsi" w:hAnsiTheme="majorHAnsi"/>
        </w:rPr>
        <w:t>f</w:t>
      </w:r>
      <w:r w:rsidRPr="00610E54">
        <w:rPr>
          <w:rFonts w:asciiTheme="majorHAnsi" w:hAnsiTheme="majorHAnsi"/>
        </w:rPr>
        <w:t xml:space="preserve">loor </w:t>
      </w:r>
      <w:r w:rsidRPr="00AF233D">
        <w:rPr>
          <w:rFonts w:asciiTheme="majorHAnsi" w:hAnsiTheme="majorHAnsi"/>
        </w:rPr>
        <w:t>surfaces will</w:t>
      </w:r>
      <w:r>
        <w:rPr>
          <w:rFonts w:asciiTheme="majorHAnsi" w:hAnsiTheme="majorHAnsi"/>
        </w:rPr>
        <w:t xml:space="preserve"> </w:t>
      </w:r>
      <w:r w:rsidRPr="00610E54">
        <w:rPr>
          <w:rFonts w:asciiTheme="majorHAnsi" w:hAnsiTheme="majorHAnsi"/>
        </w:rPr>
        <w:t>be cleaned on a daily basis after each meal and at the end of each day</w:t>
      </w:r>
    </w:p>
    <w:p w14:paraId="418A8C2E" w14:textId="46356E74" w:rsidR="008F7010" w:rsidRPr="00610E54" w:rsidRDefault="008F7010" w:rsidP="003D63B8">
      <w:pPr>
        <w:pStyle w:val="ListParagraph"/>
        <w:numPr>
          <w:ilvl w:val="0"/>
          <w:numId w:val="19"/>
        </w:numPr>
        <w:spacing w:after="200" w:line="360" w:lineRule="auto"/>
        <w:rPr>
          <w:rFonts w:asciiTheme="majorHAnsi" w:hAnsiTheme="majorHAnsi"/>
        </w:rPr>
      </w:pPr>
      <w:r>
        <w:rPr>
          <w:rFonts w:asciiTheme="majorHAnsi" w:hAnsiTheme="majorHAnsi"/>
        </w:rPr>
        <w:t>t</w:t>
      </w:r>
      <w:r w:rsidRPr="00610E54">
        <w:rPr>
          <w:rFonts w:asciiTheme="majorHAnsi" w:hAnsiTheme="majorHAnsi"/>
        </w:rPr>
        <w:t>oilets/</w:t>
      </w:r>
      <w:r w:rsidRPr="00AF233D">
        <w:rPr>
          <w:rFonts w:asciiTheme="majorHAnsi" w:hAnsiTheme="majorHAnsi"/>
        </w:rPr>
        <w:t>bathrooms will be</w:t>
      </w:r>
      <w:r w:rsidRPr="00610E54">
        <w:rPr>
          <w:rFonts w:asciiTheme="majorHAnsi" w:hAnsiTheme="majorHAnsi"/>
        </w:rPr>
        <w:t xml:space="preserve"> cleaned in the middle of the day, the end of the day and whenever needed throughout the </w:t>
      </w:r>
      <w:r w:rsidRPr="00D026DB">
        <w:rPr>
          <w:rFonts w:asciiTheme="majorHAnsi" w:hAnsiTheme="majorHAnsi"/>
        </w:rPr>
        <w:t xml:space="preserve">day using </w:t>
      </w:r>
      <w:r w:rsidR="009632EB" w:rsidRPr="00D026DB">
        <w:rPr>
          <w:rFonts w:asciiTheme="majorHAnsi" w:hAnsiTheme="majorHAnsi"/>
        </w:rPr>
        <w:t>detergent and water followed</w:t>
      </w:r>
      <w:r w:rsidR="009632EB">
        <w:rPr>
          <w:rFonts w:asciiTheme="majorHAnsi" w:hAnsiTheme="majorHAnsi"/>
        </w:rPr>
        <w:t xml:space="preserve"> by </w:t>
      </w:r>
      <w:r w:rsidRPr="00610E54">
        <w:rPr>
          <w:rFonts w:asciiTheme="majorHAnsi" w:hAnsiTheme="majorHAnsi"/>
        </w:rPr>
        <w:t>disinfectant</w:t>
      </w:r>
      <w:r w:rsidRPr="00610E54">
        <w:rPr>
          <w:rFonts w:asciiTheme="majorHAnsi" w:hAnsiTheme="majorHAnsi"/>
          <w:color w:val="FF0000"/>
        </w:rPr>
        <w:t xml:space="preserve"> and paper towel</w:t>
      </w:r>
    </w:p>
    <w:p w14:paraId="7320E53B" w14:textId="77777777" w:rsidR="009632EB" w:rsidRDefault="00094A5B" w:rsidP="003D63B8">
      <w:pPr>
        <w:pStyle w:val="ListParagraph"/>
        <w:numPr>
          <w:ilvl w:val="0"/>
          <w:numId w:val="19"/>
        </w:numPr>
        <w:spacing w:after="200" w:line="360" w:lineRule="auto"/>
        <w:rPr>
          <w:rFonts w:asciiTheme="majorHAnsi" w:hAnsiTheme="majorHAnsi"/>
        </w:rPr>
      </w:pPr>
      <w:r w:rsidRPr="009632EB">
        <w:rPr>
          <w:rFonts w:asciiTheme="majorHAnsi" w:hAnsiTheme="majorHAnsi"/>
        </w:rPr>
        <w:t>when cleaning up spills of faeces, vomit or urine off beds, floors, bathrooms etc. educators will use disinfectant on the surface after cleaning it with detergent and warm water</w:t>
      </w:r>
    </w:p>
    <w:p w14:paraId="1072FBE3" w14:textId="1DF5A0A7" w:rsidR="008F7010" w:rsidRPr="009632EB" w:rsidRDefault="00CC2C9E" w:rsidP="003D63B8">
      <w:pPr>
        <w:pStyle w:val="ListParagraph"/>
        <w:numPr>
          <w:ilvl w:val="0"/>
          <w:numId w:val="19"/>
        </w:numPr>
        <w:spacing w:after="200" w:line="360" w:lineRule="auto"/>
        <w:rPr>
          <w:rFonts w:asciiTheme="majorHAnsi" w:hAnsiTheme="majorHAnsi"/>
        </w:rPr>
      </w:pPr>
      <w:r w:rsidRPr="009632EB">
        <w:rPr>
          <w:rFonts w:asciiTheme="majorHAnsi" w:hAnsiTheme="majorHAnsi"/>
        </w:rPr>
        <w:t xml:space="preserve">pregnant staff members should not change nappies or assist in toileting or cleaning up toileting accidents to prevent unexpected cross contamination and risk of contracting Cytomegalovirus (CMV). (see </w:t>
      </w:r>
      <w:r w:rsidRPr="009632EB">
        <w:rPr>
          <w:rFonts w:asciiTheme="majorHAnsi" w:hAnsiTheme="majorHAnsi"/>
          <w:i/>
          <w:iCs/>
        </w:rPr>
        <w:t>Pregnancy in Early Childhood Policy)</w:t>
      </w:r>
    </w:p>
    <w:p w14:paraId="1CEE1F89" w14:textId="77777777" w:rsidR="00811239" w:rsidRPr="00811239" w:rsidRDefault="00811239" w:rsidP="00811239">
      <w:pPr>
        <w:pStyle w:val="ListParagraph"/>
        <w:spacing w:after="0" w:line="360" w:lineRule="auto"/>
        <w:ind w:left="360"/>
        <w:rPr>
          <w:rFonts w:asciiTheme="majorHAnsi" w:hAnsiTheme="majorHAnsi"/>
          <w:highlight w:val="yellow"/>
        </w:rPr>
      </w:pPr>
    </w:p>
    <w:p w14:paraId="26DBD5F1" w14:textId="20B8E9F3" w:rsidR="008F7010" w:rsidRPr="00DA58BD" w:rsidRDefault="00DA58BD" w:rsidP="00811239">
      <w:pPr>
        <w:spacing w:after="0" w:line="360" w:lineRule="auto"/>
        <w:rPr>
          <w:rFonts w:asciiTheme="majorHAnsi" w:hAnsiTheme="majorHAnsi"/>
          <w:color w:val="000000" w:themeColor="text1"/>
        </w:rPr>
      </w:pPr>
      <w:r w:rsidRPr="00DA58BD">
        <w:rPr>
          <w:color w:val="000000" w:themeColor="text1"/>
          <w:sz w:val="24"/>
          <w:szCs w:val="24"/>
        </w:rPr>
        <w:t>FAMILIES WILL:</w:t>
      </w:r>
    </w:p>
    <w:p w14:paraId="035B1CA2" w14:textId="24B59CA5" w:rsidR="000801F4" w:rsidRPr="00C775A9" w:rsidRDefault="00063D6D" w:rsidP="003D63B8">
      <w:pPr>
        <w:pStyle w:val="ListParagraph"/>
        <w:numPr>
          <w:ilvl w:val="0"/>
          <w:numId w:val="20"/>
        </w:numPr>
        <w:spacing w:after="200" w:line="360" w:lineRule="auto"/>
        <w:rPr>
          <w:rFonts w:asciiTheme="majorHAnsi" w:hAnsiTheme="majorHAnsi"/>
        </w:rPr>
      </w:pPr>
      <w:r w:rsidRPr="00C775A9">
        <w:rPr>
          <w:rFonts w:asciiTheme="majorHAnsi" w:hAnsiTheme="majorHAnsi"/>
        </w:rPr>
        <w:t>adhere to the Service’s polic</w:t>
      </w:r>
      <w:r w:rsidR="008E3C02" w:rsidRPr="00C775A9">
        <w:rPr>
          <w:rFonts w:asciiTheme="majorHAnsi" w:hAnsiTheme="majorHAnsi"/>
        </w:rPr>
        <w:t>ies</w:t>
      </w:r>
      <w:r w:rsidRPr="00C775A9">
        <w:rPr>
          <w:rFonts w:asciiTheme="majorHAnsi" w:hAnsiTheme="majorHAnsi"/>
        </w:rPr>
        <w:t xml:space="preserve"> regarding </w:t>
      </w:r>
      <w:r w:rsidR="00DA4518" w:rsidRPr="00C775A9">
        <w:rPr>
          <w:rFonts w:asciiTheme="majorHAnsi" w:hAnsiTheme="majorHAnsi"/>
          <w:i/>
          <w:iCs/>
        </w:rPr>
        <w:t>Dealing with</w:t>
      </w:r>
      <w:r w:rsidR="00743A27" w:rsidRPr="00C775A9">
        <w:rPr>
          <w:rFonts w:asciiTheme="majorHAnsi" w:hAnsiTheme="majorHAnsi"/>
          <w:i/>
          <w:iCs/>
        </w:rPr>
        <w:t xml:space="preserve"> Infectious Diseases</w:t>
      </w:r>
      <w:r w:rsidR="00743A27" w:rsidRPr="00C775A9">
        <w:rPr>
          <w:rFonts w:asciiTheme="majorHAnsi" w:hAnsiTheme="majorHAnsi"/>
        </w:rPr>
        <w:t xml:space="preserve">, </w:t>
      </w:r>
      <w:r w:rsidR="00A859A2" w:rsidRPr="00C775A9">
        <w:rPr>
          <w:rFonts w:asciiTheme="majorHAnsi" w:hAnsiTheme="majorHAnsi"/>
          <w:i/>
          <w:iCs/>
        </w:rPr>
        <w:t>Immunisation</w:t>
      </w:r>
      <w:r w:rsidR="00A859A2" w:rsidRPr="00C775A9">
        <w:rPr>
          <w:rFonts w:asciiTheme="majorHAnsi" w:hAnsiTheme="majorHAnsi"/>
        </w:rPr>
        <w:t xml:space="preserve">, </w:t>
      </w:r>
      <w:r w:rsidRPr="00C775A9">
        <w:rPr>
          <w:rFonts w:asciiTheme="majorHAnsi" w:hAnsiTheme="majorHAnsi"/>
          <w:i/>
          <w:iCs/>
        </w:rPr>
        <w:t>Sick Children</w:t>
      </w:r>
      <w:r w:rsidR="000B2BC2" w:rsidRPr="00C775A9">
        <w:rPr>
          <w:rFonts w:asciiTheme="majorHAnsi" w:hAnsiTheme="majorHAnsi"/>
          <w:i/>
          <w:iCs/>
        </w:rPr>
        <w:t xml:space="preserve"> </w:t>
      </w:r>
      <w:r w:rsidR="000B2BC2" w:rsidRPr="00C775A9">
        <w:rPr>
          <w:rFonts w:asciiTheme="majorHAnsi" w:hAnsiTheme="majorHAnsi"/>
        </w:rPr>
        <w:t>and exclusion requirements</w:t>
      </w:r>
    </w:p>
    <w:p w14:paraId="6BE01BF7" w14:textId="7C092DC0" w:rsidR="006F5FC0" w:rsidRPr="00C775A9" w:rsidRDefault="006F5FC0" w:rsidP="003D63B8">
      <w:pPr>
        <w:pStyle w:val="ListParagraph"/>
        <w:numPr>
          <w:ilvl w:val="0"/>
          <w:numId w:val="20"/>
        </w:numPr>
        <w:spacing w:after="200" w:line="360" w:lineRule="auto"/>
        <w:rPr>
          <w:rFonts w:asciiTheme="majorHAnsi" w:hAnsiTheme="majorHAnsi"/>
        </w:rPr>
      </w:pPr>
      <w:r w:rsidRPr="00C775A9">
        <w:rPr>
          <w:rFonts w:asciiTheme="majorHAnsi" w:hAnsiTheme="majorHAnsi"/>
        </w:rPr>
        <w:t>adhere to the Service’s restrictions of entry into the Service in the event of an outbreak of an infectious disease or virus</w:t>
      </w:r>
    </w:p>
    <w:p w14:paraId="072D1A3C" w14:textId="12034115" w:rsidR="006F5FC0" w:rsidRPr="00C775A9" w:rsidRDefault="006F5FC0" w:rsidP="003D63B8">
      <w:pPr>
        <w:pStyle w:val="ListParagraph"/>
        <w:numPr>
          <w:ilvl w:val="0"/>
          <w:numId w:val="20"/>
        </w:numPr>
        <w:spacing w:after="200" w:line="360" w:lineRule="auto"/>
        <w:rPr>
          <w:rFonts w:asciiTheme="majorHAnsi" w:hAnsiTheme="majorHAnsi"/>
        </w:rPr>
      </w:pPr>
      <w:r w:rsidRPr="00C775A9">
        <w:rPr>
          <w:rFonts w:asciiTheme="majorHAnsi" w:hAnsiTheme="majorHAnsi"/>
        </w:rPr>
        <w:t xml:space="preserve">adhere to the Service’s policy regarding </w:t>
      </w:r>
      <w:r w:rsidRPr="00C775A9">
        <w:rPr>
          <w:rFonts w:asciiTheme="majorHAnsi" w:hAnsiTheme="majorHAnsi"/>
          <w:i/>
          <w:iCs/>
        </w:rPr>
        <w:t>Hand Washing</w:t>
      </w:r>
    </w:p>
    <w:p w14:paraId="7AACE483" w14:textId="64C5250C" w:rsidR="00063D6D" w:rsidRPr="00C775A9" w:rsidRDefault="00063D6D" w:rsidP="003D63B8">
      <w:pPr>
        <w:pStyle w:val="ListParagraph"/>
        <w:numPr>
          <w:ilvl w:val="0"/>
          <w:numId w:val="20"/>
        </w:numPr>
        <w:spacing w:after="200" w:line="360" w:lineRule="auto"/>
        <w:rPr>
          <w:rFonts w:asciiTheme="majorHAnsi" w:hAnsiTheme="majorHAnsi"/>
        </w:rPr>
      </w:pPr>
      <w:r w:rsidRPr="00C775A9">
        <w:rPr>
          <w:rFonts w:asciiTheme="majorHAnsi" w:hAnsiTheme="majorHAnsi"/>
        </w:rPr>
        <w:t>exclude their child from care if they display symptoms of an infectious illness or disease</w:t>
      </w:r>
      <w:r w:rsidR="002750B7" w:rsidRPr="00C775A9">
        <w:rPr>
          <w:rFonts w:asciiTheme="majorHAnsi" w:hAnsiTheme="majorHAnsi"/>
        </w:rPr>
        <w:t xml:space="preserve">  </w:t>
      </w:r>
      <w:r w:rsidRPr="00C775A9">
        <w:rPr>
          <w:rFonts w:asciiTheme="majorHAnsi" w:hAnsiTheme="majorHAnsi"/>
          <w:i/>
          <w:iCs/>
        </w:rPr>
        <w:t xml:space="preserve">or </w:t>
      </w:r>
      <w:r w:rsidRPr="00C775A9">
        <w:rPr>
          <w:rFonts w:asciiTheme="majorHAnsi" w:hAnsiTheme="majorHAnsi"/>
        </w:rPr>
        <w:t>in the event of a vaccine preventable disease occurs in the Service and their child is not immunised fully</w:t>
      </w:r>
    </w:p>
    <w:p w14:paraId="5E6C3C3E" w14:textId="32AA6A5A" w:rsidR="002750B7" w:rsidRPr="00C775A9" w:rsidRDefault="002750B7" w:rsidP="002750B7">
      <w:pPr>
        <w:pStyle w:val="ListParagraph"/>
        <w:numPr>
          <w:ilvl w:val="0"/>
          <w:numId w:val="20"/>
        </w:numPr>
        <w:spacing w:line="360" w:lineRule="auto"/>
        <w:rPr>
          <w:rFonts w:asciiTheme="majorHAnsi" w:hAnsiTheme="majorHAnsi"/>
          <w:color w:val="000000" w:themeColor="text1"/>
        </w:rPr>
      </w:pPr>
      <w:r w:rsidRPr="00C775A9">
        <w:rPr>
          <w:rFonts w:asciiTheme="majorHAnsi" w:hAnsiTheme="majorHAnsi"/>
          <w:color w:val="000000" w:themeColor="text1"/>
        </w:rPr>
        <w:t>alert the Service if their child is diagnosed with an infectious illness, including COVID-19</w:t>
      </w:r>
      <w:r w:rsidR="004B06CF" w:rsidRPr="00C775A9">
        <w:rPr>
          <w:rFonts w:asciiTheme="majorHAnsi" w:hAnsiTheme="majorHAnsi"/>
          <w:color w:val="000000" w:themeColor="text1"/>
        </w:rPr>
        <w:t xml:space="preserve"> </w:t>
      </w:r>
    </w:p>
    <w:p w14:paraId="2FF83708" w14:textId="358C834F" w:rsidR="007B035F" w:rsidRPr="00610E54" w:rsidRDefault="00052AD2" w:rsidP="003D63B8">
      <w:pPr>
        <w:pStyle w:val="ListParagraph"/>
        <w:numPr>
          <w:ilvl w:val="0"/>
          <w:numId w:val="20"/>
        </w:numPr>
        <w:spacing w:after="200" w:line="360" w:lineRule="auto"/>
        <w:rPr>
          <w:rFonts w:asciiTheme="majorHAnsi" w:hAnsiTheme="majorHAnsi"/>
        </w:rPr>
      </w:pPr>
      <w:r>
        <w:rPr>
          <w:rFonts w:asciiTheme="majorHAnsi" w:hAnsiTheme="majorHAnsi"/>
        </w:rPr>
        <w:t>a</w:t>
      </w:r>
      <w:r w:rsidR="007B035F" w:rsidRPr="00610E54">
        <w:rPr>
          <w:rFonts w:asciiTheme="majorHAnsi" w:hAnsiTheme="majorHAnsi"/>
        </w:rPr>
        <w:t>dvise the Service of their child’s immunisation status, by providing</w:t>
      </w:r>
      <w:r w:rsidR="008211EF">
        <w:rPr>
          <w:rFonts w:asciiTheme="majorHAnsi" w:hAnsiTheme="majorHAnsi"/>
        </w:rPr>
        <w:t xml:space="preserve"> </w:t>
      </w:r>
      <w:r w:rsidRPr="003A5536">
        <w:rPr>
          <w:rFonts w:asciiTheme="majorHAnsi" w:hAnsiTheme="majorHAnsi"/>
        </w:rPr>
        <w:t xml:space="preserve">a current Immunisation History Statement recorded on the Australian Immunisation Register (AIR) </w:t>
      </w:r>
      <w:r w:rsidR="007B035F" w:rsidRPr="003A5536">
        <w:rPr>
          <w:rFonts w:asciiTheme="majorHAnsi" w:hAnsiTheme="majorHAnsi"/>
        </w:rPr>
        <w:t>for</w:t>
      </w:r>
      <w:r w:rsidR="007B035F" w:rsidRPr="00610E54">
        <w:rPr>
          <w:rFonts w:asciiTheme="majorHAnsi" w:hAnsiTheme="majorHAnsi"/>
        </w:rPr>
        <w:t xml:space="preserve"> the Service to copy and place in the child’s file</w:t>
      </w:r>
    </w:p>
    <w:p w14:paraId="2CC145F4" w14:textId="77777777" w:rsidR="004F0458" w:rsidRDefault="00052AD2" w:rsidP="003D63B8">
      <w:pPr>
        <w:pStyle w:val="ListParagraph"/>
        <w:numPr>
          <w:ilvl w:val="0"/>
          <w:numId w:val="20"/>
        </w:numPr>
        <w:spacing w:after="200" w:line="360" w:lineRule="auto"/>
        <w:rPr>
          <w:rFonts w:asciiTheme="majorHAnsi" w:hAnsiTheme="majorHAnsi"/>
        </w:rPr>
      </w:pPr>
      <w:r w:rsidRPr="003A5536">
        <w:rPr>
          <w:rFonts w:asciiTheme="majorHAnsi" w:hAnsiTheme="majorHAnsi"/>
        </w:rPr>
        <w:t>a</w:t>
      </w:r>
      <w:r w:rsidR="007B035F" w:rsidRPr="003A5536">
        <w:rPr>
          <w:rFonts w:asciiTheme="majorHAnsi" w:hAnsiTheme="majorHAnsi"/>
        </w:rPr>
        <w:t xml:space="preserve">dvise the Service when their child’s medical </w:t>
      </w:r>
      <w:r w:rsidR="00E40C60" w:rsidRPr="003A5536">
        <w:rPr>
          <w:rFonts w:asciiTheme="majorHAnsi" w:hAnsiTheme="majorHAnsi"/>
        </w:rPr>
        <w:t xml:space="preserve">action plan </w:t>
      </w:r>
      <w:r w:rsidR="007B035F" w:rsidRPr="003A5536">
        <w:rPr>
          <w:rFonts w:asciiTheme="majorHAnsi" w:hAnsiTheme="majorHAnsi"/>
        </w:rPr>
        <w:t xml:space="preserve">is updated </w:t>
      </w:r>
    </w:p>
    <w:p w14:paraId="02556827" w14:textId="77777777" w:rsidR="004F0458" w:rsidRDefault="00052AD2" w:rsidP="003D63B8">
      <w:pPr>
        <w:pStyle w:val="ListParagraph"/>
        <w:numPr>
          <w:ilvl w:val="0"/>
          <w:numId w:val="20"/>
        </w:numPr>
        <w:spacing w:after="200" w:line="360" w:lineRule="auto"/>
        <w:rPr>
          <w:rFonts w:asciiTheme="majorHAnsi" w:hAnsiTheme="majorHAnsi"/>
        </w:rPr>
      </w:pPr>
      <w:r w:rsidRPr="004F0458">
        <w:rPr>
          <w:rFonts w:asciiTheme="majorHAnsi" w:hAnsiTheme="majorHAnsi"/>
        </w:rPr>
        <w:t>p</w:t>
      </w:r>
      <w:r w:rsidR="007B035F" w:rsidRPr="004F0458">
        <w:rPr>
          <w:rFonts w:asciiTheme="majorHAnsi" w:hAnsiTheme="majorHAnsi"/>
        </w:rPr>
        <w:t xml:space="preserve">rovide sufficient spare clothing, particularly if </w:t>
      </w:r>
      <w:r w:rsidR="008B67CF" w:rsidRPr="004F0458">
        <w:rPr>
          <w:rFonts w:asciiTheme="majorHAnsi" w:hAnsiTheme="majorHAnsi"/>
        </w:rPr>
        <w:t xml:space="preserve">the </w:t>
      </w:r>
      <w:r w:rsidR="007B035F" w:rsidRPr="004F0458">
        <w:rPr>
          <w:rFonts w:asciiTheme="majorHAnsi" w:hAnsiTheme="majorHAnsi"/>
        </w:rPr>
        <w:t>child is toilet training</w:t>
      </w:r>
    </w:p>
    <w:p w14:paraId="0463EDAC" w14:textId="49BEE601" w:rsidR="004F0458" w:rsidRPr="006D52DB" w:rsidRDefault="006F5FC0" w:rsidP="004F0458">
      <w:pPr>
        <w:pStyle w:val="ListParagraph"/>
        <w:numPr>
          <w:ilvl w:val="0"/>
          <w:numId w:val="20"/>
        </w:numPr>
        <w:spacing w:after="200" w:line="360" w:lineRule="auto"/>
        <w:rPr>
          <w:rFonts w:asciiTheme="majorHAnsi" w:hAnsiTheme="majorHAnsi"/>
        </w:rPr>
      </w:pPr>
      <w:r w:rsidRPr="004F0458">
        <w:rPr>
          <w:rFonts w:asciiTheme="majorHAnsi" w:hAnsiTheme="majorHAnsi"/>
        </w:rPr>
        <w:lastRenderedPageBreak/>
        <w:t>adhere to the Service’s risk minimisation strategies if their child has complex medical needs in the event of an outbreak of an infectious disease or virus</w:t>
      </w:r>
      <w:r w:rsidR="00AB22B9">
        <w:rPr>
          <w:rFonts w:asciiTheme="majorHAnsi" w:hAnsiTheme="majorHAnsi"/>
        </w:rPr>
        <w:t>.</w:t>
      </w:r>
    </w:p>
    <w:p w14:paraId="74B37DD6" w14:textId="442469C6" w:rsidR="000B2BC2" w:rsidRDefault="000B2BC2" w:rsidP="00D026DB">
      <w:pPr>
        <w:spacing w:after="0" w:line="360" w:lineRule="auto"/>
        <w:rPr>
          <w:rFonts w:cs="Arial"/>
          <w:sz w:val="24"/>
          <w:szCs w:val="24"/>
          <w:lang w:val="en-US"/>
        </w:rPr>
      </w:pPr>
      <w:r>
        <w:rPr>
          <w:rFonts w:cs="Arial"/>
          <w:sz w:val="24"/>
          <w:szCs w:val="24"/>
          <w:lang w:val="en-US"/>
        </w:rPr>
        <w:t>Resources</w:t>
      </w:r>
    </w:p>
    <w:p w14:paraId="16C64F99" w14:textId="052DF9E8" w:rsidR="00811239" w:rsidRPr="009632EB" w:rsidRDefault="00164398" w:rsidP="006D52DB">
      <w:pPr>
        <w:spacing w:after="0" w:line="360" w:lineRule="auto"/>
        <w:rPr>
          <w:rFonts w:ascii="Calibri Light" w:hAnsi="Calibri Light" w:cs="Calibri Light"/>
          <w:lang w:val="en-US"/>
        </w:rPr>
      </w:pPr>
      <w:hyperlink r:id="rId16" w:history="1">
        <w:r w:rsidR="00811239" w:rsidRPr="009632EB">
          <w:rPr>
            <w:rStyle w:val="Hyperlink"/>
            <w:rFonts w:ascii="Calibri Light" w:hAnsi="Calibri Light" w:cs="Calibri Light"/>
            <w:lang w:val="en-US"/>
          </w:rPr>
          <w:t>Gastro Pack NSW Health</w:t>
        </w:r>
      </w:hyperlink>
    </w:p>
    <w:p w14:paraId="6C51B5EC" w14:textId="54378D3C" w:rsidR="00C34436" w:rsidRPr="008C5036" w:rsidRDefault="00AA7843" w:rsidP="006D52DB">
      <w:pPr>
        <w:spacing w:after="0" w:line="360" w:lineRule="auto"/>
        <w:rPr>
          <w:rStyle w:val="Hyperlink"/>
          <w:rFonts w:ascii="Calibri Light" w:hAnsi="Calibri Light" w:cs="Calibri Light"/>
        </w:rPr>
      </w:pPr>
      <w:r w:rsidRPr="008C5036">
        <w:rPr>
          <w:rFonts w:ascii="Calibri Light" w:hAnsi="Calibri Light" w:cs="Calibri Light"/>
        </w:rPr>
        <w:fldChar w:fldCharType="begin"/>
      </w:r>
      <w:r w:rsidRPr="008C5036">
        <w:rPr>
          <w:rFonts w:ascii="Calibri Light" w:hAnsi="Calibri Light" w:cs="Calibri Light"/>
        </w:rPr>
        <w:instrText xml:space="preserve"> HYPERLINK "https://www.nhmrc.gov.au/file/5111/download?token=hm8rNZF0" </w:instrText>
      </w:r>
      <w:r w:rsidRPr="008C5036">
        <w:rPr>
          <w:rFonts w:ascii="Calibri Light" w:hAnsi="Calibri Light" w:cs="Calibri Light"/>
        </w:rPr>
      </w:r>
      <w:r w:rsidRPr="008C5036">
        <w:rPr>
          <w:rFonts w:ascii="Calibri Light" w:hAnsi="Calibri Light" w:cs="Calibri Light"/>
        </w:rPr>
        <w:fldChar w:fldCharType="separate"/>
      </w:r>
      <w:r w:rsidR="000B2BC2" w:rsidRPr="008C5036">
        <w:rPr>
          <w:rStyle w:val="Hyperlink"/>
          <w:rFonts w:ascii="Calibri Light" w:hAnsi="Calibri Light" w:cs="Calibri Light"/>
        </w:rPr>
        <w:t>Recommended exclusion periods- Poster   Staying Healthy: Preventing Infectious diseases in early childhood education and care services</w:t>
      </w:r>
    </w:p>
    <w:p w14:paraId="528A5256" w14:textId="16D2B9A2" w:rsidR="00164398" w:rsidRPr="00164398" w:rsidRDefault="00AA7843" w:rsidP="001D4E46">
      <w:pPr>
        <w:spacing w:after="0" w:line="360" w:lineRule="auto"/>
        <w:rPr>
          <w:rFonts w:ascii="Calibri Light" w:hAnsi="Calibri Light" w:cs="Calibri Light"/>
          <w:color w:val="2E74B5" w:themeColor="accent1" w:themeShade="BF"/>
        </w:rPr>
      </w:pPr>
      <w:r w:rsidRPr="008C5036">
        <w:rPr>
          <w:rFonts w:ascii="Calibri Light" w:hAnsi="Calibri Light" w:cs="Calibri Light"/>
        </w:rPr>
        <w:fldChar w:fldCharType="end"/>
      </w:r>
      <w:hyperlink r:id="rId17" w:history="1">
        <w:r w:rsidR="00164398" w:rsidRPr="00164398">
          <w:rPr>
            <w:color w:val="2E74B5" w:themeColor="accent1" w:themeShade="BF"/>
            <w:u w:val="single"/>
          </w:rPr>
          <w:t>Stopping the spread of childhood infections factsheet - Fact sheets (nsw.gov.au)</w:t>
        </w:r>
      </w:hyperlink>
    </w:p>
    <w:p w14:paraId="1B7C76F7" w14:textId="2EA7E8A1" w:rsidR="00743A27" w:rsidRPr="00C34436" w:rsidRDefault="00743A27" w:rsidP="001D4E46">
      <w:pPr>
        <w:spacing w:after="0" w:line="360" w:lineRule="auto"/>
        <w:rPr>
          <w:rFonts w:ascii="Calibri Light" w:hAnsi="Calibri Light" w:cs="Calibri Light"/>
          <w:color w:val="000000" w:themeColor="text1"/>
        </w:rPr>
      </w:pPr>
      <w:r w:rsidRPr="00D026DB">
        <w:rPr>
          <w:rFonts w:ascii="Calibri Light" w:hAnsi="Calibri Light" w:cs="Calibri Light"/>
          <w:color w:val="000000" w:themeColor="text1"/>
        </w:rPr>
        <w:t xml:space="preserve">Time Out Brochure </w:t>
      </w:r>
      <w:hyperlink r:id="rId18" w:history="1">
        <w:r w:rsidRPr="00D026DB">
          <w:rPr>
            <w:rStyle w:val="Hyperlink"/>
            <w:rFonts w:ascii="Calibri Light" w:hAnsi="Calibri Light" w:cs="Calibri Light"/>
          </w:rPr>
          <w:t>Why do I need to keep my child at home?</w:t>
        </w:r>
      </w:hyperlink>
    </w:p>
    <w:p w14:paraId="0064CDE3" w14:textId="77777777" w:rsidR="00AA7843" w:rsidRPr="00164398" w:rsidRDefault="00AA7843" w:rsidP="009B06D2">
      <w:pPr>
        <w:spacing w:after="0" w:line="360" w:lineRule="auto"/>
        <w:rPr>
          <w:color w:val="34ABC1"/>
          <w:sz w:val="24"/>
        </w:rPr>
      </w:pPr>
    </w:p>
    <w:p w14:paraId="19B525F2" w14:textId="45A25A08" w:rsidR="00AA7843" w:rsidRPr="00164398" w:rsidRDefault="00AA7843" w:rsidP="009B06D2">
      <w:pPr>
        <w:spacing w:after="0" w:line="360" w:lineRule="auto"/>
        <w:rPr>
          <w:sz w:val="24"/>
        </w:rPr>
      </w:pPr>
      <w:r w:rsidRPr="00164398">
        <w:rPr>
          <w:sz w:val="24"/>
        </w:rPr>
        <w:t>CONTINUOUS IMPROVEMENT/REFLECTION</w:t>
      </w:r>
    </w:p>
    <w:p w14:paraId="557D689D" w14:textId="3E5CD6E8" w:rsidR="00AA7843" w:rsidRPr="00164398" w:rsidRDefault="00AA7843" w:rsidP="009B06D2">
      <w:pPr>
        <w:spacing w:after="0" w:line="360" w:lineRule="auto"/>
        <w:rPr>
          <w:rFonts w:ascii="Calibri Light" w:hAnsi="Calibri Light" w:cs="Calibri"/>
          <w:lang w:val="en-US"/>
        </w:rPr>
      </w:pPr>
      <w:r w:rsidRPr="00164398">
        <w:rPr>
          <w:rFonts w:ascii="Calibri Light" w:hAnsi="Calibri Light" w:cs="Calibri"/>
          <w:lang w:val="en-US"/>
        </w:rPr>
        <w:t xml:space="preserve">Our </w:t>
      </w:r>
      <w:r w:rsidR="00CD27FC" w:rsidRPr="00164398">
        <w:rPr>
          <w:rFonts w:ascii="Calibri Light" w:hAnsi="Calibri Light" w:cs="Calibri"/>
          <w:i/>
          <w:iCs/>
        </w:rPr>
        <w:t>Dealing with</w:t>
      </w:r>
      <w:r w:rsidRPr="00164398">
        <w:rPr>
          <w:rFonts w:ascii="Calibri Light" w:hAnsi="Calibri Light" w:cs="Calibri"/>
          <w:i/>
          <w:iCs/>
        </w:rPr>
        <w:t xml:space="preserve"> Infectious Diseases </w:t>
      </w:r>
      <w:r w:rsidRPr="00164398">
        <w:rPr>
          <w:rFonts w:ascii="Calibri Light" w:hAnsi="Calibri Light" w:cs="Calibri"/>
          <w:i/>
          <w:iCs/>
          <w:lang w:val="en-US"/>
        </w:rPr>
        <w:t>Policy</w:t>
      </w:r>
      <w:r w:rsidRPr="00164398">
        <w:rPr>
          <w:rFonts w:ascii="Calibri Light" w:hAnsi="Calibri Light" w:cs="Calibri"/>
          <w:lang w:val="en-US"/>
        </w:rPr>
        <w:t xml:space="preserve"> will be reviewed on an annual basis in consultation with children, families, staff, educators and management. </w:t>
      </w:r>
    </w:p>
    <w:p w14:paraId="67B3B275" w14:textId="4F6CF5C9" w:rsidR="00D026DB" w:rsidRPr="00164398" w:rsidRDefault="00D026DB" w:rsidP="009B06D2">
      <w:pPr>
        <w:spacing w:after="0" w:line="360" w:lineRule="auto"/>
        <w:rPr>
          <w:rFonts w:cs="Arial"/>
          <w:sz w:val="24"/>
          <w:szCs w:val="24"/>
          <w:lang w:val="en-US"/>
        </w:rPr>
      </w:pPr>
    </w:p>
    <w:p w14:paraId="56FFD6DE" w14:textId="2D282E48" w:rsidR="00D2075D" w:rsidRPr="00D2075D" w:rsidRDefault="00D2075D" w:rsidP="00D2075D">
      <w:pPr>
        <w:spacing w:line="360" w:lineRule="auto"/>
        <w:rPr>
          <w:rFonts w:cstheme="minorHAnsi"/>
          <w:sz w:val="24"/>
          <w:szCs w:val="24"/>
        </w:rPr>
      </w:pPr>
      <w:r w:rsidRPr="00164398">
        <w:rPr>
          <w:rFonts w:cstheme="minorHAnsi"/>
          <w:sz w:val="24"/>
          <w:szCs w:val="24"/>
        </w:rPr>
        <w:t>RELATED RESOURCES</w:t>
      </w:r>
    </w:p>
    <w:tbl>
      <w:tblPr>
        <w:tblStyle w:val="TableGrid"/>
        <w:tblW w:w="0" w:type="auto"/>
        <w:tblLook w:val="04A0" w:firstRow="1" w:lastRow="0" w:firstColumn="1" w:lastColumn="0" w:noHBand="0" w:noVBand="1"/>
      </w:tblPr>
      <w:tblGrid>
        <w:gridCol w:w="4508"/>
        <w:gridCol w:w="4508"/>
      </w:tblGrid>
      <w:tr w:rsidR="00D2075D" w:rsidRPr="00256323" w14:paraId="00D68EB5" w14:textId="77777777" w:rsidTr="006C1E0A">
        <w:tc>
          <w:tcPr>
            <w:tcW w:w="4508" w:type="dxa"/>
          </w:tcPr>
          <w:p w14:paraId="1ACE3253" w14:textId="04F815F6" w:rsidR="00C23FF6" w:rsidRDefault="00C23FF6" w:rsidP="009F02F7">
            <w:pPr>
              <w:spacing w:line="276" w:lineRule="auto"/>
              <w:rPr>
                <w:rFonts w:asciiTheme="majorHAnsi" w:hAnsiTheme="majorHAnsi" w:cstheme="majorHAnsi"/>
              </w:rPr>
            </w:pPr>
            <w:r w:rsidRPr="00C23FF6">
              <w:rPr>
                <w:rFonts w:asciiTheme="majorHAnsi" w:hAnsiTheme="majorHAnsi" w:cstheme="majorHAnsi"/>
              </w:rPr>
              <w:t xml:space="preserve">Hand Washing Procedure </w:t>
            </w:r>
          </w:p>
          <w:p w14:paraId="31DAFC47" w14:textId="77777777" w:rsidR="00C23FF6" w:rsidRDefault="00C23FF6" w:rsidP="009F02F7">
            <w:pPr>
              <w:spacing w:line="276" w:lineRule="auto"/>
              <w:rPr>
                <w:rFonts w:asciiTheme="majorHAnsi" w:hAnsiTheme="majorHAnsi" w:cstheme="majorHAnsi"/>
              </w:rPr>
            </w:pPr>
            <w:r w:rsidRPr="00C23FF6">
              <w:rPr>
                <w:rFonts w:asciiTheme="majorHAnsi" w:hAnsiTheme="majorHAnsi" w:cstheme="majorHAnsi"/>
              </w:rPr>
              <w:t>Illness Management Procedure</w:t>
            </w:r>
            <w:r w:rsidRPr="00D2075D">
              <w:rPr>
                <w:rFonts w:asciiTheme="majorHAnsi" w:hAnsiTheme="majorHAnsi" w:cstheme="majorHAnsi"/>
              </w:rPr>
              <w:t xml:space="preserve"> </w:t>
            </w:r>
          </w:p>
          <w:p w14:paraId="2FE2F4B1" w14:textId="48FAB0D9" w:rsidR="00D2075D" w:rsidRPr="00256323" w:rsidRDefault="00D2075D" w:rsidP="009F02F7">
            <w:pPr>
              <w:spacing w:line="276" w:lineRule="auto"/>
              <w:rPr>
                <w:rFonts w:asciiTheme="majorHAnsi" w:hAnsiTheme="majorHAnsi" w:cstheme="majorHAnsi"/>
              </w:rPr>
            </w:pPr>
            <w:r w:rsidRPr="00D2075D">
              <w:rPr>
                <w:rFonts w:asciiTheme="majorHAnsi" w:hAnsiTheme="majorHAnsi" w:cstheme="majorHAnsi"/>
              </w:rPr>
              <w:t>Illness or Infectious Disease Register</w:t>
            </w:r>
          </w:p>
        </w:tc>
        <w:tc>
          <w:tcPr>
            <w:tcW w:w="4508" w:type="dxa"/>
          </w:tcPr>
          <w:p w14:paraId="0560CFF8" w14:textId="77777777" w:rsidR="00C23FF6" w:rsidRDefault="00C23FF6" w:rsidP="009F02F7">
            <w:pPr>
              <w:spacing w:line="276" w:lineRule="auto"/>
              <w:rPr>
                <w:rFonts w:asciiTheme="majorHAnsi" w:hAnsiTheme="majorHAnsi" w:cstheme="majorHAnsi"/>
              </w:rPr>
            </w:pPr>
            <w:r w:rsidRPr="00D2075D">
              <w:rPr>
                <w:rFonts w:asciiTheme="majorHAnsi" w:hAnsiTheme="majorHAnsi" w:cstheme="majorHAnsi"/>
              </w:rPr>
              <w:t xml:space="preserve">Immunisation Register </w:t>
            </w:r>
          </w:p>
          <w:p w14:paraId="6E171271" w14:textId="251E9C1A" w:rsidR="00C23FF6" w:rsidRDefault="00C23FF6" w:rsidP="009F02F7">
            <w:pPr>
              <w:spacing w:line="276" w:lineRule="auto"/>
              <w:rPr>
                <w:rFonts w:asciiTheme="majorHAnsi" w:hAnsiTheme="majorHAnsi" w:cstheme="majorHAnsi"/>
              </w:rPr>
            </w:pPr>
            <w:r w:rsidRPr="00D2075D">
              <w:rPr>
                <w:rFonts w:asciiTheme="majorHAnsi" w:hAnsiTheme="majorHAnsi" w:cstheme="majorHAnsi"/>
              </w:rPr>
              <w:t xml:space="preserve">Incident </w:t>
            </w:r>
            <w:r w:rsidR="00664BD1">
              <w:rPr>
                <w:rFonts w:asciiTheme="majorHAnsi" w:hAnsiTheme="majorHAnsi" w:cstheme="majorHAnsi"/>
              </w:rPr>
              <w:t>I</w:t>
            </w:r>
            <w:r w:rsidRPr="00D2075D">
              <w:rPr>
                <w:rFonts w:asciiTheme="majorHAnsi" w:hAnsiTheme="majorHAnsi" w:cstheme="majorHAnsi"/>
              </w:rPr>
              <w:t xml:space="preserve">njury </w:t>
            </w:r>
            <w:r w:rsidR="00664BD1">
              <w:rPr>
                <w:rFonts w:asciiTheme="majorHAnsi" w:hAnsiTheme="majorHAnsi" w:cstheme="majorHAnsi"/>
              </w:rPr>
              <w:t>T</w:t>
            </w:r>
            <w:r w:rsidRPr="00D2075D">
              <w:rPr>
                <w:rFonts w:asciiTheme="majorHAnsi" w:hAnsiTheme="majorHAnsi" w:cstheme="majorHAnsi"/>
              </w:rPr>
              <w:t xml:space="preserve">rauma and </w:t>
            </w:r>
            <w:r w:rsidR="00664BD1">
              <w:rPr>
                <w:rFonts w:asciiTheme="majorHAnsi" w:hAnsiTheme="majorHAnsi" w:cstheme="majorHAnsi"/>
              </w:rPr>
              <w:t>I</w:t>
            </w:r>
            <w:r w:rsidRPr="00D2075D">
              <w:rPr>
                <w:rFonts w:asciiTheme="majorHAnsi" w:hAnsiTheme="majorHAnsi" w:cstheme="majorHAnsi"/>
              </w:rPr>
              <w:t xml:space="preserve">llness Record </w:t>
            </w:r>
          </w:p>
          <w:p w14:paraId="30D1EF50" w14:textId="062B5F7B" w:rsidR="00D2075D" w:rsidRPr="00256323" w:rsidRDefault="00C23FF6" w:rsidP="009F02F7">
            <w:pPr>
              <w:spacing w:line="276" w:lineRule="auto"/>
              <w:rPr>
                <w:rFonts w:asciiTheme="majorHAnsi" w:hAnsiTheme="majorHAnsi" w:cstheme="majorHAnsi"/>
              </w:rPr>
            </w:pPr>
            <w:r w:rsidRPr="00C23FF6">
              <w:rPr>
                <w:rFonts w:asciiTheme="majorHAnsi" w:hAnsiTheme="majorHAnsi" w:cstheme="majorHAnsi"/>
              </w:rPr>
              <w:t>Reporting Infectious Diseases Procedure</w:t>
            </w:r>
          </w:p>
        </w:tc>
      </w:tr>
    </w:tbl>
    <w:p w14:paraId="22E8C5FA" w14:textId="77777777" w:rsidR="00D2075D" w:rsidRDefault="00D2075D" w:rsidP="009B06D2">
      <w:pPr>
        <w:spacing w:after="0" w:line="360" w:lineRule="auto"/>
        <w:rPr>
          <w:rFonts w:cs="Arial"/>
          <w:sz w:val="24"/>
          <w:szCs w:val="24"/>
          <w:lang w:val="en-US"/>
        </w:rPr>
      </w:pPr>
    </w:p>
    <w:p w14:paraId="51DAB0D9" w14:textId="1D79E0D9" w:rsidR="00D026DB" w:rsidRDefault="00DA58BD" w:rsidP="009B06D2">
      <w:pPr>
        <w:spacing w:after="0" w:line="360" w:lineRule="auto"/>
        <w:rPr>
          <w:rFonts w:asciiTheme="majorHAnsi" w:hAnsiTheme="majorHAnsi" w:cstheme="majorHAnsi"/>
          <w:b/>
          <w:sz w:val="18"/>
          <w:szCs w:val="18"/>
        </w:rPr>
      </w:pPr>
      <w:r w:rsidRPr="00610E54">
        <w:rPr>
          <w:rFonts w:cs="Arial"/>
          <w:sz w:val="24"/>
          <w:szCs w:val="24"/>
          <w:lang w:val="en-US"/>
        </w:rPr>
        <w:t>SOURCE</w:t>
      </w:r>
      <w:bookmarkStart w:id="1" w:name="_Hlk535241907"/>
    </w:p>
    <w:p w14:paraId="66C74D44" w14:textId="77777777" w:rsidR="00D026DB" w:rsidRDefault="0080581A" w:rsidP="00D026DB">
      <w:pPr>
        <w:spacing w:after="0" w:line="276" w:lineRule="auto"/>
        <w:rPr>
          <w:rFonts w:asciiTheme="majorHAnsi" w:hAnsiTheme="majorHAnsi" w:cstheme="majorHAnsi"/>
          <w:b/>
          <w:sz w:val="18"/>
          <w:szCs w:val="18"/>
        </w:rPr>
      </w:pPr>
      <w:r w:rsidRPr="009632EB">
        <w:rPr>
          <w:rFonts w:asciiTheme="majorHAnsi" w:hAnsiTheme="majorHAnsi" w:cstheme="majorHAnsi"/>
          <w:sz w:val="20"/>
          <w:szCs w:val="20"/>
        </w:rPr>
        <w:t xml:space="preserve">Australian Children’s Education &amp; Care Quality Authority. (2014). </w:t>
      </w:r>
    </w:p>
    <w:p w14:paraId="3FD64184" w14:textId="4230D77A" w:rsidR="00D026DB" w:rsidRPr="00D026DB" w:rsidRDefault="00D026DB" w:rsidP="00D026DB">
      <w:pPr>
        <w:spacing w:after="0" w:line="276" w:lineRule="auto"/>
        <w:rPr>
          <w:rFonts w:asciiTheme="majorHAnsi" w:hAnsiTheme="majorHAnsi" w:cstheme="majorHAnsi"/>
          <w:b/>
          <w:sz w:val="18"/>
          <w:szCs w:val="18"/>
        </w:rPr>
      </w:pPr>
      <w:r w:rsidRPr="00171D2F">
        <w:rPr>
          <w:rFonts w:asciiTheme="majorHAnsi" w:hAnsiTheme="majorHAnsi" w:cs="Calibri"/>
          <w:sz w:val="20"/>
          <w:szCs w:val="20"/>
        </w:rPr>
        <w:t xml:space="preserve">ACECQA. (2021). Policy and procedure guidelines. </w:t>
      </w:r>
      <w:r w:rsidRPr="00171D2F">
        <w:rPr>
          <w:rFonts w:asciiTheme="majorHAnsi" w:hAnsiTheme="majorHAnsi" w:cs="Calibri"/>
          <w:i/>
          <w:iCs/>
          <w:sz w:val="20"/>
          <w:szCs w:val="20"/>
        </w:rPr>
        <w:t>Dealing with Infectious Diseases</w:t>
      </w:r>
      <w:r w:rsidRPr="00171D2F">
        <w:rPr>
          <w:rFonts w:asciiTheme="majorHAnsi" w:hAnsiTheme="majorHAnsi" w:cs="Calibri"/>
          <w:sz w:val="20"/>
          <w:szCs w:val="20"/>
        </w:rPr>
        <w:t>.</w:t>
      </w:r>
    </w:p>
    <w:p w14:paraId="43809107" w14:textId="28681607" w:rsidR="00F368E2" w:rsidRPr="009632EB" w:rsidRDefault="00F368E2" w:rsidP="00D026DB">
      <w:pPr>
        <w:spacing w:after="0" w:line="276" w:lineRule="auto"/>
        <w:rPr>
          <w:rFonts w:asciiTheme="majorHAnsi" w:hAnsiTheme="majorHAnsi" w:cstheme="majorHAnsi"/>
          <w:sz w:val="20"/>
          <w:szCs w:val="20"/>
        </w:rPr>
      </w:pPr>
      <w:r w:rsidRPr="009632EB">
        <w:rPr>
          <w:rFonts w:asciiTheme="majorHAnsi" w:hAnsiTheme="majorHAnsi"/>
          <w:sz w:val="20"/>
          <w:szCs w:val="20"/>
        </w:rPr>
        <w:t xml:space="preserve">Australian Government Department of Health </w:t>
      </w:r>
      <w:proofErr w:type="spellStart"/>
      <w:r w:rsidRPr="009632EB">
        <w:rPr>
          <w:rFonts w:asciiTheme="majorHAnsi" w:hAnsiTheme="majorHAnsi"/>
          <w:i/>
          <w:iCs/>
          <w:sz w:val="20"/>
          <w:szCs w:val="20"/>
        </w:rPr>
        <w:t>Health</w:t>
      </w:r>
      <w:proofErr w:type="spellEnd"/>
      <w:r w:rsidRPr="009632EB">
        <w:rPr>
          <w:rFonts w:asciiTheme="majorHAnsi" w:hAnsiTheme="majorHAnsi"/>
          <w:i/>
          <w:iCs/>
          <w:sz w:val="20"/>
          <w:szCs w:val="20"/>
        </w:rPr>
        <w:t xml:space="preserve"> Topics</w:t>
      </w:r>
      <w:r w:rsidRPr="009632EB">
        <w:rPr>
          <w:rFonts w:asciiTheme="majorHAnsi" w:hAnsiTheme="majorHAnsi"/>
          <w:sz w:val="20"/>
          <w:szCs w:val="20"/>
        </w:rPr>
        <w:t xml:space="preserve"> </w:t>
      </w:r>
      <w:hyperlink r:id="rId19" w:history="1">
        <w:r w:rsidRPr="009632EB">
          <w:rPr>
            <w:rStyle w:val="Hyperlink"/>
            <w:rFonts w:asciiTheme="majorHAnsi" w:hAnsiTheme="majorHAnsi" w:cstheme="majorHAnsi"/>
            <w:sz w:val="20"/>
            <w:szCs w:val="20"/>
          </w:rPr>
          <w:t>https://www.health.gov.au/health-topics</w:t>
        </w:r>
      </w:hyperlink>
    </w:p>
    <w:p w14:paraId="5D13C58B" w14:textId="762BCACA" w:rsidR="006B121F" w:rsidRPr="009632EB" w:rsidRDefault="006B121F" w:rsidP="009632EB">
      <w:pPr>
        <w:spacing w:after="0" w:line="276" w:lineRule="auto"/>
        <w:rPr>
          <w:rStyle w:val="Hyperlink"/>
          <w:rFonts w:asciiTheme="majorHAnsi" w:hAnsiTheme="majorHAnsi"/>
          <w:sz w:val="20"/>
          <w:szCs w:val="20"/>
        </w:rPr>
      </w:pPr>
      <w:r w:rsidRPr="009632EB">
        <w:rPr>
          <w:rFonts w:asciiTheme="majorHAnsi" w:hAnsiTheme="majorHAnsi" w:cstheme="majorHAnsi"/>
          <w:sz w:val="20"/>
          <w:szCs w:val="20"/>
        </w:rPr>
        <w:t xml:space="preserve">Australian Government. Department of Health (2019). </w:t>
      </w:r>
      <w:r w:rsidRPr="009632EB">
        <w:rPr>
          <w:rFonts w:asciiTheme="majorHAnsi" w:hAnsiTheme="majorHAnsi" w:cstheme="majorHAnsi"/>
          <w:i/>
          <w:iCs/>
          <w:sz w:val="20"/>
          <w:szCs w:val="20"/>
        </w:rPr>
        <w:t>National Immunisation Strategy for Australia 2019-2024</w:t>
      </w:r>
      <w:r w:rsidRPr="009632EB">
        <w:rPr>
          <w:rFonts w:asciiTheme="majorHAnsi" w:hAnsiTheme="majorHAnsi" w:cstheme="majorHAnsi"/>
          <w:sz w:val="20"/>
          <w:szCs w:val="20"/>
        </w:rPr>
        <w:t xml:space="preserve"> </w:t>
      </w:r>
      <w:hyperlink r:id="rId20" w:history="1">
        <w:r w:rsidRPr="009632EB">
          <w:rPr>
            <w:rStyle w:val="Hyperlink"/>
            <w:rFonts w:asciiTheme="majorHAnsi" w:hAnsiTheme="majorHAnsi"/>
            <w:sz w:val="20"/>
            <w:szCs w:val="20"/>
          </w:rPr>
          <w:t>https://www.health.gov.au/sites/default/files/national-immunisation-strategy-for-australia-2019-2024_0.pdf</w:t>
        </w:r>
      </w:hyperlink>
    </w:p>
    <w:p w14:paraId="090FA4E4" w14:textId="7436D943" w:rsidR="006F5FC0" w:rsidRPr="009632EB" w:rsidRDefault="006F5FC0" w:rsidP="009632EB">
      <w:pPr>
        <w:spacing w:after="0" w:line="276" w:lineRule="auto"/>
        <w:rPr>
          <w:color w:val="000000" w:themeColor="text1"/>
          <w:sz w:val="20"/>
          <w:szCs w:val="20"/>
        </w:rPr>
      </w:pPr>
      <w:r w:rsidRPr="009632EB">
        <w:rPr>
          <w:rStyle w:val="Hyperlink"/>
          <w:rFonts w:asciiTheme="majorHAnsi" w:hAnsiTheme="majorHAnsi"/>
          <w:color w:val="000000" w:themeColor="text1"/>
          <w:sz w:val="20"/>
          <w:szCs w:val="20"/>
          <w:u w:val="none"/>
        </w:rPr>
        <w:t xml:space="preserve">Australian Government Department of Health Australian Health Protection Principal Committee (AHPPC) </w:t>
      </w:r>
    </w:p>
    <w:p w14:paraId="273B42FA" w14:textId="4EBD6806" w:rsidR="0080581A" w:rsidRPr="009632EB" w:rsidRDefault="0080581A" w:rsidP="009632EB">
      <w:pPr>
        <w:spacing w:after="0" w:line="276" w:lineRule="auto"/>
        <w:rPr>
          <w:rFonts w:asciiTheme="majorHAnsi" w:hAnsiTheme="majorHAnsi" w:cstheme="majorHAnsi"/>
          <w:color w:val="000000" w:themeColor="text1"/>
          <w:sz w:val="20"/>
          <w:szCs w:val="20"/>
          <w:lang w:val="en-US"/>
        </w:rPr>
      </w:pPr>
      <w:r w:rsidRPr="009632EB">
        <w:rPr>
          <w:rFonts w:asciiTheme="majorHAnsi" w:hAnsiTheme="majorHAnsi" w:cstheme="majorHAnsi"/>
          <w:sz w:val="20"/>
          <w:szCs w:val="20"/>
        </w:rPr>
        <w:t xml:space="preserve">Department of Human Resources: National Immunisation Program Schedule: </w:t>
      </w:r>
      <w:hyperlink r:id="rId21" w:history="1">
        <w:r w:rsidRPr="009632EB">
          <w:rPr>
            <w:rStyle w:val="Hyperlink"/>
            <w:rFonts w:asciiTheme="majorHAnsi" w:hAnsiTheme="majorHAnsi" w:cstheme="majorHAnsi"/>
            <w:sz w:val="20"/>
            <w:szCs w:val="20"/>
            <w:lang w:val="en-US"/>
          </w:rPr>
          <w:t>https://beta.health.gov.au/initiatives-and-programs/national-immunisation-program</w:t>
        </w:r>
      </w:hyperlink>
    </w:p>
    <w:p w14:paraId="27854B8F" w14:textId="77777777" w:rsidR="0080581A" w:rsidRPr="009632EB" w:rsidRDefault="0080581A" w:rsidP="009632EB">
      <w:pPr>
        <w:spacing w:after="0" w:line="276" w:lineRule="auto"/>
        <w:ind w:left="425" w:hanging="425"/>
        <w:rPr>
          <w:rFonts w:asciiTheme="majorHAnsi" w:hAnsiTheme="majorHAnsi" w:cstheme="majorHAnsi"/>
          <w:sz w:val="20"/>
          <w:szCs w:val="20"/>
        </w:rPr>
      </w:pPr>
      <w:r w:rsidRPr="009632EB">
        <w:rPr>
          <w:rFonts w:asciiTheme="majorHAnsi" w:hAnsiTheme="majorHAnsi" w:cstheme="majorHAnsi"/>
          <w:sz w:val="20"/>
          <w:szCs w:val="20"/>
        </w:rPr>
        <w:t>Early Childhood Australia Code of Ethics. (2016).</w:t>
      </w:r>
    </w:p>
    <w:p w14:paraId="49C9683A" w14:textId="77777777" w:rsidR="000319EC" w:rsidRPr="009632EB" w:rsidRDefault="000319EC" w:rsidP="009632EB">
      <w:pPr>
        <w:spacing w:after="0" w:line="276" w:lineRule="auto"/>
        <w:rPr>
          <w:rFonts w:asciiTheme="majorHAnsi" w:hAnsiTheme="majorHAnsi"/>
          <w:color w:val="000000" w:themeColor="text1"/>
          <w:sz w:val="20"/>
          <w:szCs w:val="20"/>
        </w:rPr>
      </w:pPr>
      <w:r w:rsidRPr="009632EB">
        <w:rPr>
          <w:rFonts w:asciiTheme="majorHAnsi" w:hAnsiTheme="majorHAnsi"/>
          <w:iCs/>
          <w:color w:val="000000" w:themeColor="text1"/>
          <w:sz w:val="20"/>
          <w:szCs w:val="20"/>
        </w:rPr>
        <w:t>Education and Care Services National Law Act 2010</w:t>
      </w:r>
      <w:r w:rsidRPr="009632EB">
        <w:rPr>
          <w:rFonts w:asciiTheme="majorHAnsi" w:hAnsiTheme="majorHAnsi"/>
          <w:i/>
          <w:color w:val="000000" w:themeColor="text1"/>
          <w:sz w:val="20"/>
          <w:szCs w:val="20"/>
        </w:rPr>
        <w:t xml:space="preserve">. </w:t>
      </w:r>
      <w:r w:rsidRPr="009632EB">
        <w:rPr>
          <w:rFonts w:asciiTheme="majorHAnsi" w:hAnsiTheme="majorHAnsi"/>
          <w:color w:val="000000" w:themeColor="text1"/>
          <w:sz w:val="20"/>
          <w:szCs w:val="20"/>
        </w:rPr>
        <w:t>(Amended 2018).</w:t>
      </w:r>
    </w:p>
    <w:p w14:paraId="059F4291" w14:textId="4EB051B6" w:rsidR="000319EC" w:rsidRPr="009632EB" w:rsidRDefault="00164398" w:rsidP="009632EB">
      <w:pPr>
        <w:spacing w:after="0" w:line="276" w:lineRule="auto"/>
        <w:ind w:left="425" w:hanging="425"/>
        <w:rPr>
          <w:rFonts w:asciiTheme="majorHAnsi" w:hAnsiTheme="majorHAnsi" w:cstheme="majorHAnsi"/>
          <w:sz w:val="20"/>
          <w:szCs w:val="20"/>
        </w:rPr>
      </w:pPr>
      <w:hyperlink r:id="rId22" w:history="1">
        <w:r w:rsidR="000319EC" w:rsidRPr="009632EB">
          <w:rPr>
            <w:rStyle w:val="Hyperlink"/>
            <w:rFonts w:asciiTheme="majorHAnsi" w:hAnsiTheme="majorHAnsi" w:cstheme="majorHAnsi"/>
            <w:sz w:val="20"/>
            <w:szCs w:val="20"/>
          </w:rPr>
          <w:t>Education and Care Services National Regulations</w:t>
        </w:r>
      </w:hyperlink>
      <w:r w:rsidR="000319EC" w:rsidRPr="009632EB">
        <w:rPr>
          <w:rFonts w:asciiTheme="majorHAnsi" w:hAnsiTheme="majorHAnsi" w:cstheme="majorHAnsi"/>
          <w:sz w:val="20"/>
          <w:szCs w:val="20"/>
        </w:rPr>
        <w:t xml:space="preserve">. (2011).     </w:t>
      </w:r>
    </w:p>
    <w:p w14:paraId="6774E7AC" w14:textId="77777777" w:rsidR="00743A27" w:rsidRDefault="0080581A" w:rsidP="009632EB">
      <w:pPr>
        <w:spacing w:after="0" w:line="276" w:lineRule="auto"/>
        <w:ind w:left="425" w:hanging="425"/>
        <w:rPr>
          <w:rFonts w:asciiTheme="majorHAnsi" w:hAnsiTheme="majorHAnsi" w:cstheme="majorHAnsi"/>
          <w:sz w:val="20"/>
          <w:szCs w:val="20"/>
        </w:rPr>
      </w:pPr>
      <w:r w:rsidRPr="009632EB">
        <w:rPr>
          <w:rFonts w:asciiTheme="majorHAnsi" w:hAnsiTheme="majorHAnsi" w:cstheme="majorHAnsi"/>
          <w:sz w:val="20"/>
          <w:szCs w:val="20"/>
        </w:rPr>
        <w:t>Guide to the Education and Care Services National Law and the Education and Care Services National Regulations.</w:t>
      </w:r>
    </w:p>
    <w:p w14:paraId="3FB08584" w14:textId="2083482F" w:rsidR="0080581A" w:rsidRPr="009632EB" w:rsidRDefault="0080581A" w:rsidP="009632EB">
      <w:pPr>
        <w:spacing w:after="0" w:line="276" w:lineRule="auto"/>
        <w:ind w:left="425" w:hanging="425"/>
        <w:rPr>
          <w:rFonts w:asciiTheme="majorHAnsi" w:hAnsiTheme="majorHAnsi" w:cstheme="majorHAnsi"/>
          <w:sz w:val="20"/>
          <w:szCs w:val="20"/>
        </w:rPr>
      </w:pPr>
      <w:r w:rsidRPr="009632EB">
        <w:rPr>
          <w:rFonts w:asciiTheme="majorHAnsi" w:hAnsiTheme="majorHAnsi" w:cstheme="majorHAnsi"/>
          <w:sz w:val="20"/>
          <w:szCs w:val="20"/>
        </w:rPr>
        <w:t>(2017).</w:t>
      </w:r>
    </w:p>
    <w:p w14:paraId="084A888A" w14:textId="468DC92D" w:rsidR="000319EC" w:rsidRPr="009632EB" w:rsidRDefault="000319EC" w:rsidP="009632EB">
      <w:pPr>
        <w:spacing w:after="0" w:line="276" w:lineRule="auto"/>
        <w:rPr>
          <w:rFonts w:asciiTheme="majorHAnsi" w:eastAsia="Times New Roman" w:hAnsiTheme="majorHAnsi" w:cstheme="majorHAnsi"/>
          <w:sz w:val="20"/>
          <w:szCs w:val="20"/>
          <w:lang w:eastAsia="en-GB"/>
        </w:rPr>
      </w:pPr>
      <w:r w:rsidRPr="009632EB">
        <w:rPr>
          <w:rFonts w:asciiTheme="majorHAnsi" w:eastAsia="Times New Roman" w:hAnsiTheme="majorHAnsi" w:cstheme="majorHAnsi"/>
          <w:sz w:val="20"/>
          <w:szCs w:val="20"/>
          <w:lang w:eastAsia="en-GB"/>
        </w:rPr>
        <w:t>Guide to the National Quality Framework. (</w:t>
      </w:r>
      <w:r w:rsidRPr="009632EB">
        <w:rPr>
          <w:rFonts w:asciiTheme="majorHAnsi" w:hAnsiTheme="majorHAnsi" w:cstheme="majorHAnsi"/>
          <w:sz w:val="20"/>
          <w:szCs w:val="20"/>
        </w:rPr>
        <w:t>2017). (Amended 2020).</w:t>
      </w:r>
    </w:p>
    <w:p w14:paraId="71FEE740" w14:textId="2B4B7169" w:rsidR="0080581A" w:rsidRPr="009632EB" w:rsidRDefault="0080581A" w:rsidP="009632EB">
      <w:pPr>
        <w:spacing w:after="0" w:line="276" w:lineRule="auto"/>
        <w:ind w:left="425" w:hanging="425"/>
        <w:rPr>
          <w:rFonts w:asciiTheme="majorHAnsi" w:hAnsiTheme="majorHAnsi" w:cstheme="majorHAnsi"/>
          <w:sz w:val="20"/>
          <w:szCs w:val="20"/>
        </w:rPr>
      </w:pPr>
      <w:r w:rsidRPr="009632EB">
        <w:rPr>
          <w:rFonts w:asciiTheme="majorHAnsi" w:hAnsiTheme="majorHAnsi" w:cstheme="majorHAnsi"/>
          <w:sz w:val="20"/>
          <w:szCs w:val="20"/>
        </w:rPr>
        <w:t xml:space="preserve">Guide to the National Quality Standard. </w:t>
      </w:r>
      <w:r w:rsidR="000801F4" w:rsidRPr="009632EB">
        <w:rPr>
          <w:rFonts w:asciiTheme="majorHAnsi" w:hAnsiTheme="majorHAnsi" w:cstheme="majorHAnsi"/>
          <w:sz w:val="20"/>
          <w:szCs w:val="20"/>
        </w:rPr>
        <w:t>(2020)</w:t>
      </w:r>
      <w:r w:rsidR="000319EC" w:rsidRPr="009632EB">
        <w:rPr>
          <w:rFonts w:asciiTheme="majorHAnsi" w:hAnsiTheme="majorHAnsi" w:cstheme="majorHAnsi"/>
          <w:sz w:val="20"/>
          <w:szCs w:val="20"/>
        </w:rPr>
        <w:t>.</w:t>
      </w:r>
    </w:p>
    <w:p w14:paraId="565A5A19" w14:textId="77777777" w:rsidR="0080581A" w:rsidRPr="009632EB" w:rsidRDefault="0080581A" w:rsidP="009632EB">
      <w:pPr>
        <w:spacing w:after="0" w:line="276" w:lineRule="auto"/>
        <w:rPr>
          <w:rFonts w:asciiTheme="majorHAnsi" w:hAnsiTheme="majorHAnsi" w:cstheme="majorHAnsi"/>
          <w:sz w:val="20"/>
          <w:szCs w:val="20"/>
        </w:rPr>
      </w:pPr>
      <w:r w:rsidRPr="009632EB">
        <w:rPr>
          <w:rFonts w:asciiTheme="majorHAnsi" w:hAnsiTheme="majorHAnsi" w:cstheme="majorHAnsi"/>
          <w:sz w:val="20"/>
          <w:szCs w:val="20"/>
        </w:rPr>
        <w:t xml:space="preserve">Medicare Australia (Department of Human Services): </w:t>
      </w:r>
      <w:hyperlink r:id="rId23" w:history="1">
        <w:r w:rsidRPr="009632EB">
          <w:rPr>
            <w:rStyle w:val="Hyperlink"/>
            <w:rFonts w:asciiTheme="majorHAnsi" w:hAnsiTheme="majorHAnsi" w:cstheme="majorHAnsi"/>
            <w:sz w:val="20"/>
            <w:szCs w:val="20"/>
          </w:rPr>
          <w:t>https://www.humanservices.gov.au/individuals/medicare</w:t>
        </w:r>
      </w:hyperlink>
    </w:p>
    <w:p w14:paraId="633F5256" w14:textId="1CDAFD21" w:rsidR="0080581A" w:rsidRPr="009632EB" w:rsidRDefault="0080581A" w:rsidP="009632EB">
      <w:pPr>
        <w:spacing w:after="0" w:line="276" w:lineRule="auto"/>
        <w:ind w:left="425" w:hanging="425"/>
        <w:rPr>
          <w:rFonts w:asciiTheme="majorHAnsi" w:hAnsiTheme="majorHAnsi" w:cstheme="majorHAnsi"/>
          <w:sz w:val="20"/>
          <w:szCs w:val="20"/>
        </w:rPr>
      </w:pPr>
      <w:r w:rsidRPr="009632EB">
        <w:rPr>
          <w:rFonts w:asciiTheme="majorHAnsi" w:hAnsiTheme="majorHAnsi" w:cstheme="majorHAnsi"/>
          <w:sz w:val="20"/>
          <w:szCs w:val="20"/>
        </w:rPr>
        <w:t xml:space="preserve">National Health and Medical Research Council (NHMRC): </w:t>
      </w:r>
      <w:hyperlink r:id="rId24" w:history="1">
        <w:r w:rsidRPr="009632EB">
          <w:rPr>
            <w:rStyle w:val="Hyperlink"/>
            <w:rFonts w:asciiTheme="majorHAnsi" w:hAnsiTheme="majorHAnsi" w:cstheme="majorHAnsi"/>
            <w:sz w:val="20"/>
            <w:szCs w:val="20"/>
          </w:rPr>
          <w:t>https://www.nhmrc.gov.au/</w:t>
        </w:r>
      </w:hyperlink>
    </w:p>
    <w:p w14:paraId="4E685316" w14:textId="77777777" w:rsidR="00994CC0" w:rsidRPr="009632EB" w:rsidRDefault="0080581A" w:rsidP="00164398">
      <w:pPr>
        <w:spacing w:after="0" w:line="276" w:lineRule="auto"/>
        <w:rPr>
          <w:rFonts w:asciiTheme="majorHAnsi" w:hAnsiTheme="majorHAnsi" w:cstheme="majorHAnsi"/>
          <w:i/>
          <w:sz w:val="20"/>
          <w:szCs w:val="20"/>
        </w:rPr>
      </w:pPr>
      <w:r w:rsidRPr="009632EB">
        <w:rPr>
          <w:rFonts w:asciiTheme="majorHAnsi" w:hAnsiTheme="majorHAnsi" w:cstheme="majorHAnsi"/>
          <w:sz w:val="20"/>
          <w:szCs w:val="20"/>
        </w:rPr>
        <w:t xml:space="preserve">National Health and Medical Research Council. (2012). </w:t>
      </w:r>
      <w:bookmarkStart w:id="2" w:name="_Hlk11313247"/>
      <w:r w:rsidRPr="009632EB">
        <w:rPr>
          <w:rFonts w:asciiTheme="majorHAnsi" w:hAnsiTheme="majorHAnsi" w:cstheme="majorHAnsi"/>
          <w:i/>
          <w:sz w:val="20"/>
          <w:szCs w:val="20"/>
        </w:rPr>
        <w:t>Staying healthy: Preventing infectious diseases in early childhood</w:t>
      </w:r>
    </w:p>
    <w:p w14:paraId="0F46A49B" w14:textId="2C7CE4F5" w:rsidR="0080581A" w:rsidRPr="009632EB" w:rsidRDefault="0080581A" w:rsidP="009632EB">
      <w:pPr>
        <w:spacing w:after="0" w:line="276" w:lineRule="auto"/>
        <w:ind w:left="425" w:hanging="425"/>
        <w:rPr>
          <w:rFonts w:asciiTheme="majorHAnsi" w:hAnsiTheme="majorHAnsi" w:cstheme="majorHAnsi"/>
          <w:sz w:val="20"/>
          <w:szCs w:val="20"/>
        </w:rPr>
      </w:pPr>
      <w:r w:rsidRPr="009632EB">
        <w:rPr>
          <w:rFonts w:asciiTheme="majorHAnsi" w:hAnsiTheme="majorHAnsi" w:cstheme="majorHAnsi"/>
          <w:i/>
          <w:sz w:val="20"/>
          <w:szCs w:val="20"/>
        </w:rPr>
        <w:t xml:space="preserve">education and care services. </w:t>
      </w:r>
      <w:bookmarkEnd w:id="2"/>
    </w:p>
    <w:p w14:paraId="5731628D" w14:textId="39901B72" w:rsidR="00797FDA" w:rsidRDefault="00797FDA" w:rsidP="00164398">
      <w:pPr>
        <w:spacing w:after="0" w:line="276" w:lineRule="auto"/>
        <w:rPr>
          <w:rFonts w:asciiTheme="majorHAnsi" w:hAnsiTheme="majorHAnsi" w:cstheme="majorHAnsi"/>
          <w:sz w:val="20"/>
          <w:szCs w:val="20"/>
        </w:rPr>
      </w:pPr>
      <w:r w:rsidRPr="00F81A4D">
        <w:rPr>
          <w:rFonts w:asciiTheme="majorHAnsi" w:hAnsiTheme="majorHAnsi" w:cstheme="majorHAnsi"/>
          <w:sz w:val="20"/>
          <w:szCs w:val="20"/>
          <w:highlight w:val="yellow"/>
        </w:rPr>
        <w:lastRenderedPageBreak/>
        <w:t xml:space="preserve">NSW Government. Department of Education. Managing COVID cases. </w:t>
      </w:r>
      <w:hyperlink r:id="rId25" w:history="1">
        <w:r w:rsidR="00164398" w:rsidRPr="00E3351D">
          <w:rPr>
            <w:rStyle w:val="Hyperlink"/>
            <w:rFonts w:asciiTheme="majorHAnsi" w:hAnsiTheme="majorHAnsi" w:cstheme="majorHAnsi"/>
            <w:sz w:val="20"/>
            <w:szCs w:val="20"/>
            <w:highlight w:val="yellow"/>
          </w:rPr>
          <w:t>https://education.nsw.gov.au/early-childhood-education/coronavirus/managing-covid-cases</w:t>
        </w:r>
      </w:hyperlink>
      <w:r>
        <w:rPr>
          <w:rFonts w:asciiTheme="majorHAnsi" w:hAnsiTheme="majorHAnsi" w:cstheme="majorHAnsi"/>
          <w:sz w:val="20"/>
          <w:szCs w:val="20"/>
        </w:rPr>
        <w:t xml:space="preserve"> </w:t>
      </w:r>
    </w:p>
    <w:p w14:paraId="7A340025" w14:textId="6E3DE2C4" w:rsidR="00994CC0" w:rsidRPr="009632EB" w:rsidRDefault="0080581A" w:rsidP="009632EB">
      <w:pPr>
        <w:spacing w:after="0" w:line="276" w:lineRule="auto"/>
        <w:ind w:left="425" w:hanging="425"/>
        <w:rPr>
          <w:rFonts w:asciiTheme="majorHAnsi" w:hAnsiTheme="majorHAnsi" w:cstheme="majorHAnsi"/>
          <w:sz w:val="20"/>
          <w:szCs w:val="20"/>
        </w:rPr>
      </w:pPr>
      <w:r w:rsidRPr="009632EB">
        <w:rPr>
          <w:rFonts w:asciiTheme="majorHAnsi" w:hAnsiTheme="majorHAnsi" w:cstheme="majorHAnsi"/>
          <w:sz w:val="20"/>
          <w:szCs w:val="20"/>
        </w:rPr>
        <w:t>NSW Government Department of Health. Vaccination requirements for child care</w:t>
      </w:r>
      <w:r w:rsidR="00994CC0" w:rsidRPr="009632EB">
        <w:rPr>
          <w:rFonts w:asciiTheme="majorHAnsi" w:hAnsiTheme="majorHAnsi" w:cstheme="majorHAnsi"/>
          <w:sz w:val="20"/>
          <w:szCs w:val="20"/>
        </w:rPr>
        <w:t>.</w:t>
      </w:r>
    </w:p>
    <w:p w14:paraId="4FF91648" w14:textId="48F628E0" w:rsidR="0080581A" w:rsidRPr="009632EB" w:rsidRDefault="00164398" w:rsidP="009632EB">
      <w:pPr>
        <w:spacing w:after="0" w:line="276" w:lineRule="auto"/>
        <w:ind w:left="425" w:hanging="425"/>
        <w:rPr>
          <w:rFonts w:asciiTheme="majorHAnsi" w:hAnsiTheme="majorHAnsi" w:cstheme="majorHAnsi"/>
          <w:sz w:val="20"/>
          <w:szCs w:val="20"/>
        </w:rPr>
      </w:pPr>
      <w:hyperlink r:id="rId26" w:history="1">
        <w:r w:rsidR="008367FC" w:rsidRPr="009632EB">
          <w:rPr>
            <w:rStyle w:val="Hyperlink"/>
            <w:rFonts w:asciiTheme="majorHAnsi" w:hAnsiTheme="majorHAnsi" w:cstheme="majorHAnsi"/>
            <w:sz w:val="20"/>
            <w:szCs w:val="20"/>
          </w:rPr>
          <w:t>https://www.health.nsw.gov.au/immunisation/Pages/childcare_qa.aspx</w:t>
        </w:r>
      </w:hyperlink>
    </w:p>
    <w:p w14:paraId="2C8061F3" w14:textId="77777777" w:rsidR="00F368E2" w:rsidRPr="009632EB" w:rsidRDefault="00F368E2" w:rsidP="009632EB">
      <w:pPr>
        <w:spacing w:after="0" w:line="276" w:lineRule="auto"/>
        <w:rPr>
          <w:rFonts w:asciiTheme="majorHAnsi" w:hAnsiTheme="majorHAnsi" w:cs="Gill Sans"/>
          <w:sz w:val="20"/>
          <w:szCs w:val="20"/>
        </w:rPr>
      </w:pPr>
      <w:bookmarkStart w:id="3" w:name="_Hlk11317144"/>
      <w:r w:rsidRPr="009632EB">
        <w:rPr>
          <w:rFonts w:asciiTheme="majorHAnsi" w:hAnsiTheme="majorHAnsi" w:cs="Gill Sans"/>
          <w:sz w:val="20"/>
          <w:szCs w:val="20"/>
        </w:rPr>
        <w:t xml:space="preserve">NSW Public Health Unit: </w:t>
      </w:r>
      <w:hyperlink r:id="rId27" w:history="1">
        <w:r w:rsidRPr="009632EB">
          <w:rPr>
            <w:rStyle w:val="Hyperlink"/>
            <w:rFonts w:asciiTheme="majorHAnsi" w:hAnsiTheme="majorHAnsi" w:cs="Gill Sans"/>
            <w:sz w:val="20"/>
            <w:szCs w:val="20"/>
          </w:rPr>
          <w:t>https://www.health.nsw.gov.au/Infectious/Pages/phus.aspx</w:t>
        </w:r>
      </w:hyperlink>
    </w:p>
    <w:p w14:paraId="21D8B6E7" w14:textId="5B132573" w:rsidR="0080581A" w:rsidRPr="009632EB" w:rsidRDefault="0080581A" w:rsidP="009632EB">
      <w:pPr>
        <w:spacing w:after="0" w:line="276" w:lineRule="auto"/>
        <w:rPr>
          <w:rFonts w:asciiTheme="majorHAnsi" w:hAnsiTheme="majorHAnsi" w:cstheme="majorHAnsi"/>
          <w:strike/>
          <w:sz w:val="20"/>
          <w:szCs w:val="20"/>
        </w:rPr>
      </w:pPr>
      <w:r w:rsidRPr="009632EB">
        <w:rPr>
          <w:rFonts w:asciiTheme="majorHAnsi" w:hAnsiTheme="majorHAnsi" w:cstheme="majorHAnsi"/>
          <w:i/>
          <w:iCs/>
          <w:sz w:val="20"/>
          <w:szCs w:val="20"/>
        </w:rPr>
        <w:t>Public Health Act 2010</w:t>
      </w:r>
      <w:r w:rsidRPr="009632EB">
        <w:rPr>
          <w:rFonts w:asciiTheme="majorHAnsi" w:hAnsiTheme="majorHAnsi" w:cstheme="majorHAnsi"/>
          <w:sz w:val="20"/>
          <w:szCs w:val="20"/>
        </w:rPr>
        <w:t xml:space="preserve"> </w:t>
      </w:r>
    </w:p>
    <w:p w14:paraId="11ED813B" w14:textId="77777777" w:rsidR="0080581A" w:rsidRPr="009632EB" w:rsidRDefault="0080581A" w:rsidP="009632EB">
      <w:pPr>
        <w:spacing w:after="0" w:line="276" w:lineRule="auto"/>
        <w:ind w:left="425" w:hanging="425"/>
        <w:rPr>
          <w:rFonts w:asciiTheme="majorHAnsi" w:hAnsiTheme="majorHAnsi" w:cstheme="majorHAnsi"/>
          <w:i/>
          <w:iCs/>
          <w:sz w:val="20"/>
          <w:szCs w:val="20"/>
        </w:rPr>
      </w:pPr>
      <w:r w:rsidRPr="009632EB">
        <w:rPr>
          <w:rFonts w:asciiTheme="majorHAnsi" w:hAnsiTheme="majorHAnsi" w:cstheme="majorHAnsi"/>
          <w:i/>
          <w:iCs/>
          <w:sz w:val="20"/>
          <w:szCs w:val="20"/>
        </w:rPr>
        <w:t>Public Health Amendment Act 2017</w:t>
      </w:r>
    </w:p>
    <w:p w14:paraId="5F836895" w14:textId="77777777" w:rsidR="0080581A" w:rsidRPr="009632EB" w:rsidRDefault="0080581A" w:rsidP="009632EB">
      <w:pPr>
        <w:spacing w:after="0" w:line="276" w:lineRule="auto"/>
        <w:ind w:left="425" w:hanging="425"/>
        <w:rPr>
          <w:rFonts w:asciiTheme="majorHAnsi" w:hAnsiTheme="majorHAnsi" w:cstheme="majorHAnsi"/>
          <w:sz w:val="20"/>
          <w:szCs w:val="20"/>
        </w:rPr>
      </w:pPr>
      <w:r w:rsidRPr="009632EB">
        <w:rPr>
          <w:rFonts w:asciiTheme="majorHAnsi" w:hAnsiTheme="majorHAnsi" w:cstheme="majorHAnsi"/>
          <w:sz w:val="20"/>
          <w:szCs w:val="20"/>
        </w:rPr>
        <w:t>Public Health Regulation 2012</w:t>
      </w:r>
    </w:p>
    <w:bookmarkEnd w:id="3"/>
    <w:p w14:paraId="46CF919C" w14:textId="77777777" w:rsidR="00012D1D" w:rsidRPr="009632EB" w:rsidRDefault="00012D1D" w:rsidP="009632EB">
      <w:pPr>
        <w:spacing w:after="0" w:line="276" w:lineRule="auto"/>
        <w:rPr>
          <w:rFonts w:asciiTheme="majorHAnsi" w:hAnsiTheme="majorHAnsi" w:cstheme="majorHAnsi"/>
          <w:bCs/>
          <w:sz w:val="20"/>
          <w:szCs w:val="20"/>
        </w:rPr>
      </w:pPr>
      <w:r w:rsidRPr="009632EB">
        <w:rPr>
          <w:rFonts w:asciiTheme="majorHAnsi" w:hAnsiTheme="majorHAnsi" w:cstheme="majorHAnsi"/>
          <w:bCs/>
          <w:sz w:val="20"/>
          <w:szCs w:val="20"/>
        </w:rPr>
        <w:t>Public Health and Wellbeing Regulations 2019 Victoria</w:t>
      </w:r>
    </w:p>
    <w:p w14:paraId="4F500627" w14:textId="159FA800" w:rsidR="0080581A" w:rsidRPr="009632EB" w:rsidRDefault="0080581A" w:rsidP="009632EB">
      <w:pPr>
        <w:spacing w:after="0" w:line="276" w:lineRule="auto"/>
        <w:ind w:left="425" w:hanging="425"/>
        <w:rPr>
          <w:rFonts w:asciiTheme="majorHAnsi" w:hAnsiTheme="majorHAnsi" w:cstheme="majorHAnsi"/>
          <w:sz w:val="20"/>
          <w:szCs w:val="20"/>
        </w:rPr>
      </w:pPr>
      <w:r w:rsidRPr="009632EB">
        <w:rPr>
          <w:rFonts w:asciiTheme="majorHAnsi" w:hAnsiTheme="majorHAnsi" w:cstheme="majorHAnsi"/>
          <w:sz w:val="20"/>
          <w:szCs w:val="20"/>
        </w:rPr>
        <w:t>Revised National Quality Standard. (2018).</w:t>
      </w:r>
    </w:p>
    <w:p w14:paraId="671EAE0C" w14:textId="265B8693" w:rsidR="000C3F00" w:rsidRPr="009632EB" w:rsidRDefault="000C3F00" w:rsidP="009632EB">
      <w:pPr>
        <w:spacing w:after="0" w:line="276" w:lineRule="auto"/>
        <w:ind w:left="425" w:hanging="425"/>
        <w:rPr>
          <w:rFonts w:asciiTheme="majorHAnsi" w:hAnsiTheme="majorHAnsi" w:cstheme="majorHAnsi"/>
          <w:sz w:val="20"/>
          <w:szCs w:val="20"/>
        </w:rPr>
      </w:pPr>
      <w:r w:rsidRPr="009632EB">
        <w:rPr>
          <w:rFonts w:asciiTheme="majorHAnsi" w:hAnsiTheme="majorHAnsi" w:cstheme="majorHAnsi"/>
          <w:sz w:val="20"/>
          <w:szCs w:val="20"/>
        </w:rPr>
        <w:t xml:space="preserve">Safe Work Australia </w:t>
      </w:r>
    </w:p>
    <w:bookmarkEnd w:id="1"/>
    <w:p w14:paraId="70E5AB73" w14:textId="6DB869FD" w:rsidR="00E5094F" w:rsidRDefault="00E5094F" w:rsidP="005F1D6D">
      <w:pPr>
        <w:spacing w:line="240" w:lineRule="auto"/>
        <w:rPr>
          <w:rFonts w:asciiTheme="majorHAnsi" w:hAnsiTheme="majorHAnsi" w:cstheme="majorHAnsi"/>
          <w:b/>
          <w:sz w:val="18"/>
          <w:szCs w:val="18"/>
        </w:rPr>
      </w:pPr>
    </w:p>
    <w:p w14:paraId="6894FC42" w14:textId="77777777" w:rsidR="00954BF1" w:rsidRPr="00610E54" w:rsidRDefault="00954BF1" w:rsidP="00954BF1">
      <w:pPr>
        <w:spacing w:line="360" w:lineRule="auto"/>
        <w:rPr>
          <w:rFonts w:asciiTheme="majorHAnsi" w:hAnsiTheme="majorHAnsi" w:cs="Arial"/>
        </w:rPr>
      </w:pPr>
      <w:r w:rsidRPr="00610E54">
        <w:rPr>
          <w:rFonts w:cs="Arial"/>
          <w:sz w:val="24"/>
          <w:szCs w:val="24"/>
        </w:rPr>
        <w:t>REVIEW</w:t>
      </w:r>
    </w:p>
    <w:tbl>
      <w:tblPr>
        <w:tblStyle w:val="TableGrid"/>
        <w:tblW w:w="8986" w:type="dxa"/>
        <w:tblLook w:val="04A0" w:firstRow="1" w:lastRow="0" w:firstColumn="1" w:lastColumn="0" w:noHBand="0" w:noVBand="1"/>
      </w:tblPr>
      <w:tblGrid>
        <w:gridCol w:w="2235"/>
        <w:gridCol w:w="2126"/>
        <w:gridCol w:w="2438"/>
        <w:gridCol w:w="2187"/>
      </w:tblGrid>
      <w:tr w:rsidR="00C775A9" w:rsidRPr="00151775" w14:paraId="5608AF53" w14:textId="77777777" w:rsidTr="00774F63">
        <w:trPr>
          <w:trHeight w:val="574"/>
        </w:trPr>
        <w:tc>
          <w:tcPr>
            <w:tcW w:w="2235" w:type="dxa"/>
            <w:shd w:val="clear" w:color="auto" w:fill="D9D9D9" w:themeFill="background1" w:themeFillShade="D9"/>
            <w:vAlign w:val="center"/>
          </w:tcPr>
          <w:p w14:paraId="223D207F" w14:textId="77777777" w:rsidR="00C775A9" w:rsidRPr="009C4400" w:rsidRDefault="00C775A9" w:rsidP="00774F63">
            <w:pPr>
              <w:rPr>
                <w:rFonts w:ascii="Calibri Light" w:hAnsi="Calibri Light"/>
                <w:color w:val="000000" w:themeColor="text1"/>
                <w:sz w:val="24"/>
                <w:szCs w:val="24"/>
              </w:rPr>
            </w:pPr>
            <w:r w:rsidRPr="0034327F">
              <w:rPr>
                <w:rFonts w:ascii="Calibri Light" w:hAnsi="Calibri Light"/>
                <w:color w:val="000000" w:themeColor="text1"/>
              </w:rPr>
              <w:t>POLICY REVIEWED BY</w:t>
            </w:r>
          </w:p>
        </w:tc>
        <w:tc>
          <w:tcPr>
            <w:tcW w:w="2126" w:type="dxa"/>
            <w:shd w:val="clear" w:color="auto" w:fill="FFFFFF" w:themeFill="background1"/>
            <w:vAlign w:val="center"/>
          </w:tcPr>
          <w:p w14:paraId="1E14680E" w14:textId="77777777" w:rsidR="00C775A9" w:rsidRDefault="00C775A9" w:rsidP="00774F63">
            <w:pPr>
              <w:rPr>
                <w:rFonts w:asciiTheme="majorHAnsi" w:hAnsiTheme="majorHAnsi"/>
                <w:sz w:val="24"/>
                <w:szCs w:val="24"/>
              </w:rPr>
            </w:pPr>
            <w:r w:rsidRPr="006828B0">
              <w:rPr>
                <w:rFonts w:asciiTheme="majorHAnsi" w:hAnsiTheme="majorHAnsi"/>
                <w:color w:val="000000" w:themeColor="text1"/>
              </w:rPr>
              <w:t>ANGELA KSCHENKA</w:t>
            </w:r>
          </w:p>
        </w:tc>
        <w:tc>
          <w:tcPr>
            <w:tcW w:w="2438" w:type="dxa"/>
            <w:shd w:val="clear" w:color="auto" w:fill="FFFFFF" w:themeFill="background1"/>
            <w:vAlign w:val="center"/>
          </w:tcPr>
          <w:p w14:paraId="0FE8923E" w14:textId="77777777" w:rsidR="00C775A9" w:rsidRPr="009C4400" w:rsidRDefault="00C775A9" w:rsidP="00774F63">
            <w:pPr>
              <w:rPr>
                <w:rFonts w:ascii="Calibri Light" w:hAnsi="Calibri Light"/>
                <w:color w:val="000000" w:themeColor="text1"/>
                <w:sz w:val="24"/>
                <w:szCs w:val="24"/>
              </w:rPr>
            </w:pPr>
            <w:r>
              <w:rPr>
                <w:rFonts w:ascii="Calibri Light" w:hAnsi="Calibri Light"/>
                <w:color w:val="000000" w:themeColor="text1"/>
                <w:sz w:val="24"/>
                <w:szCs w:val="24"/>
              </w:rPr>
              <w:t>SENIOR ABORIGINAL EDUCATION LEADER</w:t>
            </w:r>
          </w:p>
        </w:tc>
        <w:tc>
          <w:tcPr>
            <w:tcW w:w="2187" w:type="dxa"/>
            <w:shd w:val="clear" w:color="auto" w:fill="FFFFFF" w:themeFill="background1"/>
            <w:vAlign w:val="center"/>
          </w:tcPr>
          <w:p w14:paraId="683F0DFE" w14:textId="7E5D179A" w:rsidR="00C775A9" w:rsidRDefault="00C775A9" w:rsidP="00774F63">
            <w:pPr>
              <w:jc w:val="center"/>
              <w:rPr>
                <w:rFonts w:asciiTheme="majorHAnsi" w:hAnsiTheme="majorHAnsi"/>
                <w:sz w:val="24"/>
                <w:szCs w:val="24"/>
              </w:rPr>
            </w:pPr>
            <w:r>
              <w:rPr>
                <w:rFonts w:asciiTheme="majorHAnsi" w:hAnsiTheme="majorHAnsi"/>
              </w:rPr>
              <w:t>01/08/202</w:t>
            </w:r>
            <w:r w:rsidR="00164398">
              <w:rPr>
                <w:rFonts w:asciiTheme="majorHAnsi" w:hAnsiTheme="majorHAnsi"/>
              </w:rPr>
              <w:t>3</w:t>
            </w:r>
          </w:p>
        </w:tc>
      </w:tr>
      <w:tr w:rsidR="00C775A9" w:rsidRPr="00151775" w14:paraId="2EF6DC9A" w14:textId="77777777" w:rsidTr="00774F63">
        <w:trPr>
          <w:trHeight w:val="574"/>
        </w:trPr>
        <w:tc>
          <w:tcPr>
            <w:tcW w:w="2235" w:type="dxa"/>
            <w:shd w:val="clear" w:color="auto" w:fill="F2F2F2" w:themeFill="background1" w:themeFillShade="F2"/>
            <w:vAlign w:val="center"/>
          </w:tcPr>
          <w:p w14:paraId="263AEC21" w14:textId="77777777" w:rsidR="00C775A9" w:rsidRPr="009C4400" w:rsidRDefault="00C775A9" w:rsidP="00774F63">
            <w:pPr>
              <w:rPr>
                <w:rFonts w:ascii="Calibri Light" w:hAnsi="Calibri Light"/>
                <w:color w:val="000000" w:themeColor="text1"/>
                <w:sz w:val="24"/>
                <w:szCs w:val="24"/>
              </w:rPr>
            </w:pPr>
            <w:r w:rsidRPr="009C4400">
              <w:rPr>
                <w:rFonts w:ascii="Calibri Light" w:hAnsi="Calibri Light"/>
                <w:color w:val="000000" w:themeColor="text1"/>
                <w:sz w:val="24"/>
                <w:szCs w:val="24"/>
              </w:rPr>
              <w:t>POLICY REVIEWED</w:t>
            </w:r>
          </w:p>
        </w:tc>
        <w:tc>
          <w:tcPr>
            <w:tcW w:w="2126" w:type="dxa"/>
            <w:shd w:val="clear" w:color="auto" w:fill="F2F2F2" w:themeFill="background1" w:themeFillShade="F2"/>
            <w:vAlign w:val="center"/>
          </w:tcPr>
          <w:p w14:paraId="3D8173D2" w14:textId="77777777" w:rsidR="00C775A9" w:rsidRDefault="00C775A9" w:rsidP="00774F63">
            <w:pPr>
              <w:rPr>
                <w:rFonts w:asciiTheme="majorHAnsi" w:hAnsiTheme="majorHAnsi"/>
                <w:sz w:val="24"/>
                <w:szCs w:val="24"/>
              </w:rPr>
            </w:pPr>
            <w:r>
              <w:rPr>
                <w:rFonts w:asciiTheme="majorHAnsi" w:hAnsiTheme="majorHAnsi"/>
                <w:sz w:val="24"/>
                <w:szCs w:val="24"/>
              </w:rPr>
              <w:t>AUGUST 2023</w:t>
            </w:r>
          </w:p>
        </w:tc>
        <w:tc>
          <w:tcPr>
            <w:tcW w:w="2438" w:type="dxa"/>
            <w:shd w:val="clear" w:color="auto" w:fill="D9D9D9" w:themeFill="background1" w:themeFillShade="D9"/>
            <w:vAlign w:val="center"/>
          </w:tcPr>
          <w:p w14:paraId="2A452438" w14:textId="77777777" w:rsidR="00C775A9" w:rsidRPr="009C4400" w:rsidRDefault="00C775A9" w:rsidP="00774F63">
            <w:pPr>
              <w:rPr>
                <w:rFonts w:ascii="Calibri Light" w:hAnsi="Calibri Light"/>
                <w:color w:val="000000" w:themeColor="text1"/>
                <w:sz w:val="24"/>
                <w:szCs w:val="24"/>
              </w:rPr>
            </w:pPr>
            <w:r w:rsidRPr="009C4400">
              <w:rPr>
                <w:rFonts w:ascii="Calibri Light" w:hAnsi="Calibri Light"/>
                <w:color w:val="000000" w:themeColor="text1"/>
                <w:sz w:val="24"/>
                <w:szCs w:val="24"/>
              </w:rPr>
              <w:t>NEXT REVIEW DATE</w:t>
            </w:r>
          </w:p>
        </w:tc>
        <w:tc>
          <w:tcPr>
            <w:tcW w:w="2187" w:type="dxa"/>
            <w:shd w:val="clear" w:color="auto" w:fill="D9D9D9" w:themeFill="background1" w:themeFillShade="D9"/>
            <w:vAlign w:val="center"/>
          </w:tcPr>
          <w:p w14:paraId="398B4585" w14:textId="77777777" w:rsidR="00C775A9" w:rsidRDefault="00C775A9" w:rsidP="00774F63">
            <w:pPr>
              <w:jc w:val="center"/>
              <w:rPr>
                <w:rFonts w:asciiTheme="majorHAnsi" w:hAnsiTheme="majorHAnsi"/>
                <w:sz w:val="24"/>
                <w:szCs w:val="24"/>
              </w:rPr>
            </w:pPr>
            <w:r>
              <w:rPr>
                <w:rFonts w:asciiTheme="majorHAnsi" w:hAnsiTheme="majorHAnsi"/>
                <w:sz w:val="24"/>
                <w:szCs w:val="24"/>
              </w:rPr>
              <w:t>AUGUST 2024</w:t>
            </w:r>
          </w:p>
        </w:tc>
      </w:tr>
      <w:tr w:rsidR="00C775A9" w:rsidRPr="00151775" w14:paraId="0E5522B6" w14:textId="77777777" w:rsidTr="00774F63">
        <w:trPr>
          <w:trHeight w:val="574"/>
        </w:trPr>
        <w:tc>
          <w:tcPr>
            <w:tcW w:w="2235" w:type="dxa"/>
            <w:shd w:val="clear" w:color="auto" w:fill="F2F2F2" w:themeFill="background1" w:themeFillShade="F2"/>
            <w:vAlign w:val="center"/>
          </w:tcPr>
          <w:p w14:paraId="4F79DF41" w14:textId="77777777" w:rsidR="00C775A9" w:rsidRPr="003835D9" w:rsidRDefault="00C775A9" w:rsidP="00774F63">
            <w:pPr>
              <w:rPr>
                <w:rFonts w:ascii="Calibri Light" w:hAnsi="Calibri Light"/>
                <w:color w:val="000000" w:themeColor="text1"/>
                <w:sz w:val="24"/>
                <w:szCs w:val="24"/>
              </w:rPr>
            </w:pPr>
            <w:r w:rsidRPr="003835D9">
              <w:rPr>
                <w:rFonts w:ascii="Calibri Light" w:hAnsi="Calibri Light"/>
                <w:color w:val="000000" w:themeColor="text1"/>
                <w:sz w:val="24"/>
                <w:szCs w:val="24"/>
              </w:rPr>
              <w:t>VERSION NUMBER</w:t>
            </w:r>
          </w:p>
        </w:tc>
        <w:tc>
          <w:tcPr>
            <w:tcW w:w="6751" w:type="dxa"/>
            <w:gridSpan w:val="3"/>
            <w:shd w:val="clear" w:color="auto" w:fill="FFFFFF" w:themeFill="background1"/>
            <w:vAlign w:val="center"/>
          </w:tcPr>
          <w:p w14:paraId="11769C41" w14:textId="77777777" w:rsidR="00C775A9" w:rsidRPr="003835D9" w:rsidRDefault="00C775A9" w:rsidP="00C775A9">
            <w:pPr>
              <w:pStyle w:val="ListParagraph"/>
              <w:numPr>
                <w:ilvl w:val="0"/>
                <w:numId w:val="31"/>
              </w:numPr>
              <w:ind w:left="340" w:hanging="340"/>
              <w:rPr>
                <w:rFonts w:asciiTheme="majorHAnsi" w:hAnsiTheme="majorHAnsi"/>
                <w:sz w:val="24"/>
                <w:szCs w:val="24"/>
              </w:rPr>
            </w:pPr>
            <w:r w:rsidRPr="003835D9">
              <w:rPr>
                <w:rFonts w:asciiTheme="majorHAnsi" w:hAnsiTheme="majorHAnsi"/>
                <w:sz w:val="24"/>
                <w:szCs w:val="24"/>
              </w:rPr>
              <w:t>V1.1</w:t>
            </w:r>
          </w:p>
        </w:tc>
      </w:tr>
      <w:tr w:rsidR="00C775A9" w:rsidRPr="00151775" w14:paraId="21E14442" w14:textId="77777777" w:rsidTr="00774F63">
        <w:trPr>
          <w:trHeight w:val="804"/>
        </w:trPr>
        <w:tc>
          <w:tcPr>
            <w:tcW w:w="2235" w:type="dxa"/>
            <w:shd w:val="clear" w:color="auto" w:fill="auto"/>
            <w:vAlign w:val="center"/>
          </w:tcPr>
          <w:p w14:paraId="73216353" w14:textId="77777777" w:rsidR="00C775A9" w:rsidRPr="00B540F2" w:rsidRDefault="00C775A9" w:rsidP="00774F63">
            <w:pPr>
              <w:jc w:val="center"/>
              <w:rPr>
                <w:rFonts w:ascii="Calibri Light" w:hAnsi="Calibri Light"/>
                <w:color w:val="000000" w:themeColor="text1"/>
                <w:sz w:val="24"/>
                <w:szCs w:val="24"/>
              </w:rPr>
            </w:pPr>
            <w:r w:rsidRPr="00B540F2">
              <w:rPr>
                <w:rFonts w:ascii="Calibri Light" w:hAnsi="Calibri Light"/>
                <w:color w:val="000000" w:themeColor="text1"/>
                <w:sz w:val="24"/>
                <w:szCs w:val="24"/>
              </w:rPr>
              <w:t>MODIFICATIONS</w:t>
            </w:r>
          </w:p>
        </w:tc>
        <w:tc>
          <w:tcPr>
            <w:tcW w:w="6751" w:type="dxa"/>
            <w:gridSpan w:val="3"/>
            <w:shd w:val="clear" w:color="auto" w:fill="auto"/>
            <w:vAlign w:val="center"/>
          </w:tcPr>
          <w:p w14:paraId="62EC64BB" w14:textId="77777777" w:rsidR="00C775A9" w:rsidRPr="00B540F2" w:rsidRDefault="00C775A9" w:rsidP="00C775A9">
            <w:pPr>
              <w:pStyle w:val="ListParagraph"/>
              <w:numPr>
                <w:ilvl w:val="0"/>
                <w:numId w:val="30"/>
              </w:numPr>
              <w:spacing w:after="160" w:line="259" w:lineRule="auto"/>
              <w:rPr>
                <w:rFonts w:ascii="Calibri Light" w:hAnsi="Calibri Light"/>
              </w:rPr>
            </w:pPr>
            <w:r w:rsidRPr="00B540F2">
              <w:rPr>
                <w:rFonts w:asciiTheme="majorHAnsi" w:hAnsiTheme="majorHAnsi" w:cstheme="majorHAnsi"/>
              </w:rPr>
              <w:t>Implementation of new policy</w:t>
            </w:r>
            <w:r>
              <w:rPr>
                <w:rFonts w:asciiTheme="majorHAnsi" w:hAnsiTheme="majorHAnsi" w:cstheme="majorHAnsi"/>
              </w:rPr>
              <w:t>, replaces all existing policies</w:t>
            </w:r>
          </w:p>
        </w:tc>
      </w:tr>
      <w:tr w:rsidR="00C775A9" w:rsidRPr="00151775" w14:paraId="02FD5288" w14:textId="77777777" w:rsidTr="00774F63">
        <w:trPr>
          <w:trHeight w:val="574"/>
        </w:trPr>
        <w:tc>
          <w:tcPr>
            <w:tcW w:w="2235" w:type="dxa"/>
            <w:shd w:val="clear" w:color="auto" w:fill="D9D9D9" w:themeFill="background1" w:themeFillShade="D9"/>
            <w:vAlign w:val="center"/>
          </w:tcPr>
          <w:p w14:paraId="5A046826" w14:textId="77777777" w:rsidR="00C775A9" w:rsidRPr="009C4400" w:rsidRDefault="00C775A9" w:rsidP="00774F63">
            <w:pPr>
              <w:jc w:val="center"/>
              <w:rPr>
                <w:rFonts w:ascii="Calibri Light" w:hAnsi="Calibri Light"/>
                <w:color w:val="000000" w:themeColor="text1"/>
                <w:sz w:val="24"/>
                <w:szCs w:val="24"/>
              </w:rPr>
            </w:pPr>
            <w:r w:rsidRPr="009C4400">
              <w:rPr>
                <w:rFonts w:ascii="Calibri Light" w:hAnsi="Calibri Light"/>
                <w:color w:val="000000" w:themeColor="text1"/>
                <w:sz w:val="24"/>
                <w:szCs w:val="24"/>
              </w:rPr>
              <w:t>POLICY REVIEWED</w:t>
            </w:r>
          </w:p>
        </w:tc>
        <w:tc>
          <w:tcPr>
            <w:tcW w:w="4564" w:type="dxa"/>
            <w:gridSpan w:val="2"/>
            <w:shd w:val="clear" w:color="auto" w:fill="D9D9D9" w:themeFill="background1" w:themeFillShade="D9"/>
            <w:vAlign w:val="center"/>
          </w:tcPr>
          <w:p w14:paraId="761C6147" w14:textId="77777777" w:rsidR="00C775A9" w:rsidRPr="00252F4A" w:rsidRDefault="00C775A9" w:rsidP="00774F63">
            <w:pPr>
              <w:pStyle w:val="ListParagraph"/>
              <w:ind w:left="360"/>
              <w:rPr>
                <w:rFonts w:ascii="Calibri Light" w:hAnsi="Calibri Light"/>
                <w:color w:val="000000" w:themeColor="text1"/>
                <w:sz w:val="24"/>
                <w:szCs w:val="24"/>
              </w:rPr>
            </w:pPr>
            <w:r w:rsidRPr="00252F4A">
              <w:rPr>
                <w:rFonts w:ascii="Calibri Light" w:hAnsi="Calibri Light"/>
                <w:color w:val="000000" w:themeColor="text1"/>
              </w:rPr>
              <w:t>PREVIOUS MODIFICATIONS</w:t>
            </w:r>
          </w:p>
        </w:tc>
        <w:tc>
          <w:tcPr>
            <w:tcW w:w="2187" w:type="dxa"/>
            <w:shd w:val="clear" w:color="auto" w:fill="D9D9D9" w:themeFill="background1" w:themeFillShade="D9"/>
            <w:vAlign w:val="center"/>
          </w:tcPr>
          <w:p w14:paraId="39CCDB14" w14:textId="77777777" w:rsidR="00C775A9" w:rsidRPr="00093E2D" w:rsidRDefault="00C775A9" w:rsidP="00774F63">
            <w:pPr>
              <w:jc w:val="center"/>
              <w:rPr>
                <w:rFonts w:ascii="Calibri Light" w:hAnsi="Calibri Light"/>
                <w:color w:val="000000" w:themeColor="text1"/>
                <w:sz w:val="24"/>
                <w:szCs w:val="24"/>
              </w:rPr>
            </w:pPr>
            <w:r w:rsidRPr="009C4400">
              <w:rPr>
                <w:rFonts w:ascii="Calibri Light" w:hAnsi="Calibri Light"/>
                <w:color w:val="000000" w:themeColor="text1"/>
                <w:sz w:val="24"/>
                <w:szCs w:val="24"/>
              </w:rPr>
              <w:t>NEXT REVIEW DATE</w:t>
            </w:r>
          </w:p>
        </w:tc>
      </w:tr>
      <w:tr w:rsidR="00C775A9" w:rsidRPr="00151775" w14:paraId="2D7957C5" w14:textId="77777777" w:rsidTr="00774F63">
        <w:trPr>
          <w:trHeight w:val="574"/>
        </w:trPr>
        <w:tc>
          <w:tcPr>
            <w:tcW w:w="2235" w:type="dxa"/>
            <w:shd w:val="clear" w:color="auto" w:fill="FFFFFF" w:themeFill="background1"/>
            <w:vAlign w:val="center"/>
          </w:tcPr>
          <w:p w14:paraId="4B53CABA" w14:textId="77777777" w:rsidR="00C775A9" w:rsidRDefault="00C775A9" w:rsidP="00774F63">
            <w:pPr>
              <w:jc w:val="center"/>
              <w:rPr>
                <w:rFonts w:asciiTheme="majorHAnsi" w:hAnsiTheme="majorHAnsi"/>
                <w:sz w:val="24"/>
                <w:szCs w:val="24"/>
              </w:rPr>
            </w:pPr>
          </w:p>
        </w:tc>
        <w:tc>
          <w:tcPr>
            <w:tcW w:w="4564" w:type="dxa"/>
            <w:gridSpan w:val="2"/>
            <w:shd w:val="clear" w:color="auto" w:fill="FFFFFF" w:themeFill="background1"/>
            <w:vAlign w:val="center"/>
          </w:tcPr>
          <w:p w14:paraId="68951890" w14:textId="77777777" w:rsidR="00C775A9" w:rsidRPr="00FF20FF" w:rsidRDefault="00C775A9" w:rsidP="00C775A9">
            <w:pPr>
              <w:pStyle w:val="ListParagraph"/>
              <w:numPr>
                <w:ilvl w:val="0"/>
                <w:numId w:val="29"/>
              </w:numPr>
              <w:tabs>
                <w:tab w:val="left" w:pos="600"/>
              </w:tabs>
              <w:rPr>
                <w:rFonts w:ascii="Calibri Light" w:hAnsi="Calibri Light"/>
              </w:rPr>
            </w:pPr>
          </w:p>
        </w:tc>
        <w:tc>
          <w:tcPr>
            <w:tcW w:w="2187" w:type="dxa"/>
            <w:shd w:val="clear" w:color="auto" w:fill="FFFFFF" w:themeFill="background1"/>
            <w:vAlign w:val="center"/>
          </w:tcPr>
          <w:p w14:paraId="3ADC38BC" w14:textId="77777777" w:rsidR="00C775A9" w:rsidRDefault="00C775A9" w:rsidP="00774F63">
            <w:pPr>
              <w:jc w:val="center"/>
              <w:rPr>
                <w:rFonts w:asciiTheme="majorHAnsi" w:hAnsiTheme="majorHAnsi"/>
                <w:sz w:val="24"/>
                <w:szCs w:val="24"/>
              </w:rPr>
            </w:pPr>
          </w:p>
        </w:tc>
      </w:tr>
    </w:tbl>
    <w:p w14:paraId="77E539D2" w14:textId="2E5062D5" w:rsidR="00D656E1" w:rsidRPr="002C4D32" w:rsidRDefault="00D656E1" w:rsidP="00B72B18">
      <w:pPr>
        <w:spacing w:line="360" w:lineRule="auto"/>
        <w:rPr>
          <w:rFonts w:asciiTheme="majorHAnsi" w:hAnsiTheme="majorHAnsi"/>
        </w:rPr>
      </w:pPr>
    </w:p>
    <w:sectPr w:rsidR="00D656E1" w:rsidRPr="002C4D32" w:rsidSect="00F852F9">
      <w:headerReference w:type="default" r:id="rId28"/>
      <w:footerReference w:type="even" r:id="rId29"/>
      <w:footerReference w:type="default" r:id="rId30"/>
      <w:pgSz w:w="11906" w:h="16838"/>
      <w:pgMar w:top="1440" w:right="1134"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EB5FF" w14:textId="77777777" w:rsidR="003D63B8" w:rsidRDefault="003D63B8" w:rsidP="0021486F">
      <w:pPr>
        <w:spacing w:after="0" w:line="240" w:lineRule="auto"/>
      </w:pPr>
      <w:r>
        <w:separator/>
      </w:r>
    </w:p>
  </w:endnote>
  <w:endnote w:type="continuationSeparator" w:id="0">
    <w:p w14:paraId="4ECBBD41" w14:textId="77777777" w:rsidR="003D63B8" w:rsidRDefault="003D63B8" w:rsidP="0021486F">
      <w:pPr>
        <w:spacing w:after="0" w:line="240" w:lineRule="auto"/>
      </w:pPr>
      <w:r>
        <w:continuationSeparator/>
      </w:r>
    </w:p>
  </w:endnote>
  <w:endnote w:type="continuationNotice" w:id="1">
    <w:p w14:paraId="5B2990BD" w14:textId="77777777" w:rsidR="009B161F" w:rsidRDefault="009B16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Helvetica">
    <w:panose1 w:val="020B0604020202020204"/>
    <w:charset w:val="00"/>
    <w:family w:val="auto"/>
    <w:pitch w:val="variable"/>
    <w:sig w:usb0="E00002FF" w:usb1="5000785B" w:usb2="00000000" w:usb3="00000000" w:csb0="0000019F" w:csb1="00000000"/>
  </w:font>
  <w:font w:name="ヒラギノ角ゴ Pro W3">
    <w:altName w:val="Yu Gothic"/>
    <w:charset w:val="80"/>
    <w:family w:val="swiss"/>
    <w:pitch w:val="variable"/>
    <w:sig w:usb0="E00002FF" w:usb1="7AC7FFFF" w:usb2="00000012" w:usb3="00000000" w:csb0="0002000D" w:csb1="00000000"/>
  </w:font>
  <w:font w:name="Times New Roman (Body C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ill Sans">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4F6FF" w14:textId="144A911D" w:rsidR="001F6EA9" w:rsidRDefault="001F6EA9" w:rsidP="006C1E0A">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p w14:paraId="004A6FF0" w14:textId="77777777" w:rsidR="001F6EA9" w:rsidRDefault="001F6EA9" w:rsidP="001F6EA9">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48192899"/>
      <w:docPartObj>
        <w:docPartGallery w:val="Page Numbers (Bottom of Page)"/>
        <w:docPartUnique/>
      </w:docPartObj>
    </w:sdtPr>
    <w:sdtEndPr>
      <w:rPr>
        <w:rStyle w:val="PageNumber"/>
      </w:rPr>
    </w:sdtEndPr>
    <w:sdtContent>
      <w:p w14:paraId="3519656A" w14:textId="3CC41AAA" w:rsidR="001F6EA9" w:rsidRDefault="001F6EA9" w:rsidP="006C1E0A">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sdtContent>
  </w:sdt>
  <w:p w14:paraId="5B0EC6F1" w14:textId="7031E2D5" w:rsidR="007B035F" w:rsidRDefault="00C775A9" w:rsidP="001F6EA9">
    <w:pPr>
      <w:pStyle w:val="Footer"/>
      <w:spacing w:before="240"/>
      <w:ind w:firstLine="360"/>
    </w:pPr>
    <w:r w:rsidRPr="00C775A9">
      <w:rPr>
        <w:rFonts w:ascii="Calibri Light" w:hAnsi="Calibri Light"/>
        <w:color w:val="000000" w:themeColor="text1"/>
        <w:sz w:val="18"/>
        <w:szCs w:val="18"/>
      </w:rPr>
      <w:t xml:space="preserve"> </w:t>
    </w:r>
    <w:r w:rsidRPr="006828B0">
      <w:rPr>
        <w:rFonts w:ascii="Calibri Light" w:hAnsi="Calibri Light"/>
        <w:color w:val="000000" w:themeColor="text1"/>
        <w:sz w:val="18"/>
        <w:szCs w:val="18"/>
      </w:rPr>
      <w:t>Griffith Wiradjuri Aboriginal Pre-School Inc</w:t>
    </w:r>
    <w:r>
      <w:rPr>
        <w:rFonts w:ascii="Calibri Light" w:hAnsi="Calibri Light"/>
        <w:color w:val="000000" w:themeColor="text1"/>
        <w:sz w:val="18"/>
        <w:szCs w:val="18"/>
      </w:rPr>
      <w:t>.</w:t>
    </w:r>
    <w:r>
      <w:rPr>
        <w:rFonts w:ascii="Calibri Light" w:hAnsi="Calibri Light"/>
        <w:sz w:val="18"/>
        <w:szCs w:val="18"/>
      </w:rPr>
      <w:t>–</w:t>
    </w:r>
    <w:r>
      <w:rPr>
        <w:rFonts w:ascii="Calibri Light" w:hAnsi="Calibri Light"/>
        <w:sz w:val="18"/>
        <w:szCs w:val="18"/>
        <w:lang w:val="en-US"/>
      </w:rPr>
      <w:t xml:space="preserve"> </w:t>
    </w:r>
    <w:r w:rsidR="00142C05">
      <w:rPr>
        <w:rFonts w:ascii="Calibri Light" w:hAnsi="Calibri Light"/>
        <w:sz w:val="18"/>
        <w:szCs w:val="18"/>
        <w:lang w:val="en-US"/>
      </w:rPr>
      <w:t>Dealing with</w:t>
    </w:r>
    <w:r w:rsidR="007B035F">
      <w:rPr>
        <w:rFonts w:ascii="Calibri Light" w:hAnsi="Calibri Light"/>
        <w:sz w:val="18"/>
        <w:szCs w:val="18"/>
        <w:lang w:val="en-US"/>
      </w:rPr>
      <w:t xml:space="preserve"> Infectious Diseases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2C12D" w14:textId="77777777" w:rsidR="003D63B8" w:rsidRDefault="003D63B8" w:rsidP="0021486F">
      <w:pPr>
        <w:spacing w:after="0" w:line="240" w:lineRule="auto"/>
      </w:pPr>
      <w:r>
        <w:separator/>
      </w:r>
    </w:p>
  </w:footnote>
  <w:footnote w:type="continuationSeparator" w:id="0">
    <w:p w14:paraId="0881172F" w14:textId="77777777" w:rsidR="003D63B8" w:rsidRDefault="003D63B8" w:rsidP="0021486F">
      <w:pPr>
        <w:spacing w:after="0" w:line="240" w:lineRule="auto"/>
      </w:pPr>
      <w:r>
        <w:continuationSeparator/>
      </w:r>
    </w:p>
  </w:footnote>
  <w:footnote w:type="continuationNotice" w:id="1">
    <w:p w14:paraId="16DA3AA5" w14:textId="77777777" w:rsidR="009B161F" w:rsidRDefault="009B161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205E5" w14:textId="50E7EE35" w:rsidR="007B035F" w:rsidRDefault="00C775A9">
    <w:pPr>
      <w:pStyle w:val="Header"/>
    </w:pPr>
    <w:r>
      <w:rPr>
        <w:noProof/>
        <w:sz w:val="48"/>
        <w:szCs w:val="44"/>
        <w:lang w:val="en-US"/>
      </w:rPr>
      <mc:AlternateContent>
        <mc:Choice Requires="wps">
          <w:drawing>
            <wp:anchor distT="0" distB="0" distL="114300" distR="114300" simplePos="0" relativeHeight="251658242" behindDoc="0" locked="0" layoutInCell="1" allowOverlap="1" wp14:anchorId="1C21A333" wp14:editId="316E78F3">
              <wp:simplePos x="0" y="0"/>
              <wp:positionH relativeFrom="column">
                <wp:posOffset>-304801</wp:posOffset>
              </wp:positionH>
              <wp:positionV relativeFrom="paragraph">
                <wp:posOffset>-221615</wp:posOffset>
              </wp:positionV>
              <wp:extent cx="3133725" cy="342900"/>
              <wp:effectExtent l="0" t="0" r="0" b="0"/>
              <wp:wrapNone/>
              <wp:docPr id="4" name="Text Box 4"/>
              <wp:cNvGraphicFramePr/>
              <a:graphic xmlns:a="http://schemas.openxmlformats.org/drawingml/2006/main">
                <a:graphicData uri="http://schemas.microsoft.com/office/word/2010/wordprocessingShape">
                  <wps:wsp>
                    <wps:cNvSpPr txBox="1"/>
                    <wps:spPr>
                      <a:xfrm>
                        <a:off x="0" y="0"/>
                        <a:ext cx="3133725" cy="342900"/>
                      </a:xfrm>
                      <a:prstGeom prst="rect">
                        <a:avLst/>
                      </a:prstGeom>
                      <a:noFill/>
                      <a:ln>
                        <a:no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2B4CCAE" w14:textId="77777777" w:rsidR="00C775A9" w:rsidRPr="006828B0" w:rsidRDefault="00C775A9" w:rsidP="00C775A9">
                          <w:pPr>
                            <w:rPr>
                              <w:rFonts w:ascii="Calibri Light" w:hAnsi="Calibri Light"/>
                              <w:color w:val="000000" w:themeColor="text1"/>
                            </w:rPr>
                          </w:pPr>
                          <w:bookmarkStart w:id="4" w:name="_Hlk143181050"/>
                          <w:bookmarkStart w:id="5" w:name="_Hlk143181051"/>
                          <w:bookmarkStart w:id="6" w:name="_Hlk143182198"/>
                          <w:bookmarkStart w:id="7" w:name="_Hlk143182199"/>
                          <w:bookmarkStart w:id="8" w:name="_Hlk143182526"/>
                          <w:bookmarkStart w:id="9" w:name="_Hlk143182527"/>
                          <w:bookmarkStart w:id="10" w:name="_Hlk143182909"/>
                          <w:bookmarkStart w:id="11" w:name="_Hlk143182910"/>
                          <w:r>
                            <w:rPr>
                              <w:rFonts w:ascii="Calibri Light" w:hAnsi="Calibri Light"/>
                              <w:color w:val="000000" w:themeColor="text1"/>
                            </w:rPr>
                            <w:t>GRIFFITH WIRADJURI ABORIGINAL PRE-SCHOOL INC</w:t>
                          </w:r>
                          <w:bookmarkEnd w:id="4"/>
                          <w:bookmarkEnd w:id="5"/>
                          <w:bookmarkEnd w:id="6"/>
                          <w:bookmarkEnd w:id="7"/>
                          <w:bookmarkEnd w:id="8"/>
                          <w:bookmarkEnd w:id="9"/>
                          <w:bookmarkEnd w:id="10"/>
                          <w:bookmarkEnd w:id="11"/>
                        </w:p>
                        <w:p w14:paraId="32AB4840" w14:textId="0ED23E82" w:rsidR="007B035F" w:rsidRPr="004E7272" w:rsidRDefault="007B035F" w:rsidP="00A07751">
                          <w:pPr>
                            <w:rPr>
                              <w:rFonts w:ascii="Calibri Light" w:hAnsi="Calibri Light"/>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C21A333" id="_x0000_t202" coordsize="21600,21600" o:spt="202" path="m,l,21600r21600,l21600,xe">
              <v:stroke joinstyle="miter"/>
              <v:path gradientshapeok="t" o:connecttype="rect"/>
            </v:shapetype>
            <v:shape id="Text Box 4" o:spid="_x0000_s1026" type="#_x0000_t202" style="position:absolute;margin-left:-24pt;margin-top:-17.45pt;width:246.75pt;height:27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" filled="f" stroked="f">
              <v:textbox>
                <w:txbxContent>
                  <w:p w14:paraId="32B4CCAE" w14:textId="77777777" w:rsidR="00C775A9" w:rsidRPr="006828B0" w:rsidRDefault="00C775A9" w:rsidP="00C775A9">
                    <w:pPr>
                      <w:rPr>
                        <w:rFonts w:ascii="Calibri Light" w:hAnsi="Calibri Light"/>
                        <w:color w:val="000000" w:themeColor="text1"/>
                      </w:rPr>
                    </w:pPr>
                    <w:bookmarkStart w:id="12" w:name="_Hlk143181050"/>
                    <w:bookmarkStart w:id="13" w:name="_Hlk143181051"/>
                    <w:bookmarkStart w:id="14" w:name="_Hlk143182198"/>
                    <w:bookmarkStart w:id="15" w:name="_Hlk143182199"/>
                    <w:bookmarkStart w:id="16" w:name="_Hlk143182526"/>
                    <w:bookmarkStart w:id="17" w:name="_Hlk143182527"/>
                    <w:bookmarkStart w:id="18" w:name="_Hlk143182909"/>
                    <w:bookmarkStart w:id="19" w:name="_Hlk143182910"/>
                    <w:r>
                      <w:rPr>
                        <w:rFonts w:ascii="Calibri Light" w:hAnsi="Calibri Light"/>
                        <w:color w:val="000000" w:themeColor="text1"/>
                      </w:rPr>
                      <w:t>GRIFFITH WIRADJURI ABORIGINAL PRE-SCHOOL INC</w:t>
                    </w:r>
                    <w:bookmarkEnd w:id="12"/>
                    <w:bookmarkEnd w:id="13"/>
                    <w:bookmarkEnd w:id="14"/>
                    <w:bookmarkEnd w:id="15"/>
                    <w:bookmarkEnd w:id="16"/>
                    <w:bookmarkEnd w:id="17"/>
                    <w:bookmarkEnd w:id="18"/>
                    <w:bookmarkEnd w:id="19"/>
                  </w:p>
                  <w:p w14:paraId="32AB4840" w14:textId="0ED23E82" w:rsidR="007B035F" w:rsidRPr="004E7272" w:rsidRDefault="007B035F" w:rsidP="00A07751">
                    <w:pPr>
                      <w:rPr>
                        <w:rFonts w:ascii="Calibri Light" w:hAnsi="Calibri Light"/>
                        <w:color w:val="FFFFFF" w:themeColor="background1"/>
                      </w:rPr>
                    </w:pPr>
                  </w:p>
                </w:txbxContent>
              </v:textbox>
            </v:shape>
          </w:pict>
        </mc:Fallback>
      </mc:AlternateContent>
    </w:r>
    <w:r w:rsidR="007B035F" w:rsidRPr="0021486F">
      <w:rPr>
        <w:noProof/>
        <w:sz w:val="48"/>
        <w:szCs w:val="44"/>
        <w:lang w:val="en-US"/>
      </w:rPr>
      <mc:AlternateContent>
        <mc:Choice Requires="wps">
          <w:drawing>
            <wp:anchor distT="0" distB="0" distL="114300" distR="114300" simplePos="0" relativeHeight="251658240" behindDoc="0" locked="0" layoutInCell="1" allowOverlap="1" wp14:anchorId="564FEF6C" wp14:editId="18CBC232">
              <wp:simplePos x="0" y="0"/>
              <wp:positionH relativeFrom="column">
                <wp:posOffset>-914400</wp:posOffset>
              </wp:positionH>
              <wp:positionV relativeFrom="paragraph">
                <wp:posOffset>-266700</wp:posOffset>
              </wp:positionV>
              <wp:extent cx="5509259" cy="359160"/>
              <wp:effectExtent l="0" t="0" r="0" b="3175"/>
              <wp:wrapThrough wrapText="bothSides">
                <wp:wrapPolygon edited="0">
                  <wp:start x="0" y="0"/>
                  <wp:lineTo x="0" y="20644"/>
                  <wp:lineTo x="21513" y="20644"/>
                  <wp:lineTo x="21513" y="0"/>
                  <wp:lineTo x="0" y="0"/>
                </wp:wrapPolygon>
              </wp:wrapThrough>
              <wp:docPr id="18" name="Rectangle 18"/>
              <wp:cNvGraphicFramePr/>
              <a:graphic xmlns:a="http://schemas.openxmlformats.org/drawingml/2006/main">
                <a:graphicData uri="http://schemas.microsoft.com/office/word/2010/wordprocessingShape">
                  <wps:wsp>
                    <wps:cNvSpPr/>
                    <wps:spPr>
                      <a:xfrm>
                        <a:off x="0" y="0"/>
                        <a:ext cx="5509259" cy="359160"/>
                      </a:xfrm>
                      <a:prstGeom prst="rect">
                        <a:avLst/>
                      </a:prstGeom>
                      <a:solidFill>
                        <a:srgbClr val="FEF650"/>
                      </a:solidFill>
                      <a:ln>
                        <a:noFill/>
                      </a:ln>
                      <a:effectLst/>
                    </wps:spPr>
                    <wps:style>
                      <a:lnRef idx="1">
                        <a:schemeClr val="accent1"/>
                      </a:lnRef>
                      <a:fillRef idx="3">
                        <a:schemeClr val="accent1"/>
                      </a:fillRef>
                      <a:effectRef idx="2">
                        <a:schemeClr val="accent1"/>
                      </a:effectRef>
                      <a:fontRef idx="minor">
                        <a:schemeClr val="lt1"/>
                      </a:fontRef>
                    </wps:style>
                    <wps:txbx>
                      <w:txbxContent>
                        <w:p w14:paraId="43E69882" w14:textId="77777777" w:rsidR="007B035F" w:rsidRPr="004A79B2" w:rsidRDefault="007B035F" w:rsidP="00A07751">
                          <w:pPr>
                            <w:ind w:firstLine="720"/>
                            <w:rPr>
                              <w:rFonts w:ascii="Calibri Light" w:hAnsi="Calibri Light"/>
                              <w:color w:val="1EA3C0"/>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4FEF6C" id="Rectangle 18" o:spid="_x0000_s1027" style="position:absolute;margin-left:-1in;margin-top:-21pt;width:433.8pt;height:28.3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" fillcolor="#fef650" stroked="f" strokeweight=".5pt">
              <v:textbox>
                <w:txbxContent>
                  <w:p w14:paraId="43E69882" w14:textId="77777777" w:rsidR="007B035F" w:rsidRPr="004A79B2" w:rsidRDefault="007B035F" w:rsidP="00A07751">
                    <w:pPr>
                      <w:ind w:firstLine="720"/>
                      <w:rPr>
                        <w:rFonts w:ascii="Calibri Light" w:hAnsi="Calibri Light"/>
                        <w:color w:val="1EA3C0"/>
                        <w:szCs w:val="18"/>
                      </w:rPr>
                    </w:pPr>
                  </w:p>
                </w:txbxContent>
              </v:textbox>
              <w10:wrap type="through"/>
            </v:rect>
          </w:pict>
        </mc:Fallback>
      </mc:AlternateContent>
    </w:r>
    <w:r w:rsidR="007B035F" w:rsidRPr="0021486F">
      <w:rPr>
        <w:noProof/>
        <w:sz w:val="48"/>
        <w:szCs w:val="44"/>
        <w:lang w:val="en-US"/>
      </w:rPr>
      <mc:AlternateContent>
        <mc:Choice Requires="wps">
          <w:drawing>
            <wp:anchor distT="0" distB="0" distL="114300" distR="114300" simplePos="0" relativeHeight="251658241" behindDoc="0" locked="0" layoutInCell="1" allowOverlap="1" wp14:anchorId="5C727EB8" wp14:editId="089FB912">
              <wp:simplePos x="0" y="0"/>
              <wp:positionH relativeFrom="column">
                <wp:posOffset>4486910</wp:posOffset>
              </wp:positionH>
              <wp:positionV relativeFrom="paragraph">
                <wp:posOffset>-266700</wp:posOffset>
              </wp:positionV>
              <wp:extent cx="2159000" cy="358775"/>
              <wp:effectExtent l="0" t="0" r="0" b="0"/>
              <wp:wrapThrough wrapText="bothSides">
                <wp:wrapPolygon edited="0">
                  <wp:start x="0" y="0"/>
                  <wp:lineTo x="0" y="19880"/>
                  <wp:lineTo x="21346" y="19880"/>
                  <wp:lineTo x="21346" y="0"/>
                  <wp:lineTo x="0" y="0"/>
                </wp:wrapPolygon>
              </wp:wrapThrough>
              <wp:docPr id="20" name="Text Box 20"/>
              <wp:cNvGraphicFramePr/>
              <a:graphic xmlns:a="http://schemas.openxmlformats.org/drawingml/2006/main">
                <a:graphicData uri="http://schemas.microsoft.com/office/word/2010/wordprocessingShape">
                  <wps:wsp>
                    <wps:cNvSpPr txBox="1"/>
                    <wps:spPr>
                      <a:xfrm>
                        <a:off x="0" y="0"/>
                        <a:ext cx="2159000" cy="358775"/>
                      </a:xfrm>
                      <a:prstGeom prst="rect">
                        <a:avLst/>
                      </a:prstGeom>
                      <a:solidFill>
                        <a:srgbClr val="333C44"/>
                      </a:solidFill>
                      <a:ln>
                        <a:no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6787074" w14:textId="6946005D" w:rsidR="007B035F" w:rsidRPr="00C775A9" w:rsidRDefault="00C775A9" w:rsidP="00C775A9">
                          <w:pPr>
                            <w:jc w:val="center"/>
                            <w:rPr>
                              <w:rFonts w:ascii="Calibri Light" w:hAnsi="Calibri Light"/>
                              <w:b/>
                              <w:bCs/>
                              <w:color w:val="FFFFFF" w:themeColor="background1"/>
                              <w:szCs w:val="20"/>
                            </w:rPr>
                          </w:pPr>
                          <w:r>
                            <w:rPr>
                              <w:rFonts w:ascii="Calibri Light" w:hAnsi="Calibri Light"/>
                              <w:b/>
                              <w:bCs/>
                              <w:color w:val="FFFFFF" w:themeColor="background1"/>
                              <w:szCs w:val="20"/>
                            </w:rPr>
                            <w:t>QA2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C727EB8" id="Text Box 20" o:spid="_x0000_s1028" type="#_x0000_t202" style="position:absolute;margin-left:353.3pt;margin-top:-21pt;width:170pt;height:28.2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" fillcolor="#333c44" stroked="f">
              <v:textbox>
                <w:txbxContent>
                  <w:p w14:paraId="36787074" w14:textId="6946005D" w:rsidR="007B035F" w:rsidRPr="00C775A9" w:rsidRDefault="00C775A9" w:rsidP="00C775A9">
                    <w:pPr>
                      <w:jc w:val="center"/>
                      <w:rPr>
                        <w:rFonts w:ascii="Calibri Light" w:hAnsi="Calibri Light"/>
                        <w:b/>
                        <w:bCs/>
                        <w:color w:val="FFFFFF" w:themeColor="background1"/>
                        <w:szCs w:val="20"/>
                      </w:rPr>
                    </w:pPr>
                    <w:r>
                      <w:rPr>
                        <w:rFonts w:ascii="Calibri Light" w:hAnsi="Calibri Light"/>
                        <w:b/>
                        <w:bCs/>
                        <w:color w:val="FFFFFF" w:themeColor="background1"/>
                        <w:szCs w:val="20"/>
                      </w:rPr>
                      <w:t>QA2</w:t>
                    </w:r>
                  </w:p>
                </w:txbxContent>
              </v:textbox>
              <w10:wrap type="through"/>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04E49"/>
    <w:multiLevelType w:val="hybridMultilevel"/>
    <w:tmpl w:val="3080EF78"/>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9752D4"/>
    <w:multiLevelType w:val="multilevel"/>
    <w:tmpl w:val="AE5209FE"/>
    <w:lvl w:ilvl="0">
      <w:start w:val="1"/>
      <w:numFmt w:val="bullet"/>
      <w:lvlText w:val="•"/>
      <w:lvlJc w:val="left"/>
      <w:pPr>
        <w:ind w:left="720" w:hanging="360"/>
      </w:pPr>
      <w:rPr>
        <w:rFonts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2" w15:restartNumberingAfterBreak="0">
    <w:nsid w:val="09901956"/>
    <w:multiLevelType w:val="hybridMultilevel"/>
    <w:tmpl w:val="6E18E7FE"/>
    <w:lvl w:ilvl="0" w:tplc="00000001">
      <w:start w:val="1"/>
      <w:numFmt w:val="bullet"/>
      <w:lvlText w:val="•"/>
      <w:lvlJc w:val="left"/>
      <w:pPr>
        <w:ind w:left="36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DB1635"/>
    <w:multiLevelType w:val="hybridMultilevel"/>
    <w:tmpl w:val="5FB2C4B8"/>
    <w:lvl w:ilvl="0" w:tplc="00000001">
      <w:start w:val="1"/>
      <w:numFmt w:val="bullet"/>
      <w:lvlText w:val="•"/>
      <w:lvlJc w:val="left"/>
      <w:pPr>
        <w:ind w:left="36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1F4BA6"/>
    <w:multiLevelType w:val="hybridMultilevel"/>
    <w:tmpl w:val="C7628B98"/>
    <w:lvl w:ilvl="0" w:tplc="00000001">
      <w:start w:val="1"/>
      <w:numFmt w:val="bullet"/>
      <w:lvlText w:val="•"/>
      <w:lvlJc w:val="left"/>
      <w:pPr>
        <w:ind w:left="36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A74DC9"/>
    <w:multiLevelType w:val="hybridMultilevel"/>
    <w:tmpl w:val="DC3693FA"/>
    <w:lvl w:ilvl="0" w:tplc="00000001">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16BD79A6"/>
    <w:multiLevelType w:val="hybridMultilevel"/>
    <w:tmpl w:val="C7963DAA"/>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80B1484"/>
    <w:multiLevelType w:val="hybridMultilevel"/>
    <w:tmpl w:val="A44EB1DC"/>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9047115"/>
    <w:multiLevelType w:val="hybridMultilevel"/>
    <w:tmpl w:val="0EB8E73E"/>
    <w:lvl w:ilvl="0" w:tplc="00000001">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06345C"/>
    <w:multiLevelType w:val="hybridMultilevel"/>
    <w:tmpl w:val="C3B6D900"/>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BFC587A"/>
    <w:multiLevelType w:val="hybridMultilevel"/>
    <w:tmpl w:val="30FCA236"/>
    <w:lvl w:ilvl="0" w:tplc="66B248E2">
      <w:numFmt w:val="bullet"/>
      <w:lvlText w:val="•"/>
      <w:lvlJc w:val="left"/>
      <w:pPr>
        <w:ind w:left="360" w:hanging="360"/>
      </w:pPr>
      <w:rPr>
        <w:rFonts w:ascii="Calibri Light" w:eastAsiaTheme="minorEastAsia" w:hAnsi="Calibri Light" w:cstheme="minorBidi"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3EA04AA"/>
    <w:multiLevelType w:val="hybridMultilevel"/>
    <w:tmpl w:val="49862582"/>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4614CDB"/>
    <w:multiLevelType w:val="hybridMultilevel"/>
    <w:tmpl w:val="B6D22206"/>
    <w:lvl w:ilvl="0" w:tplc="66B248E2">
      <w:numFmt w:val="bullet"/>
      <w:lvlText w:val="•"/>
      <w:lvlJc w:val="left"/>
      <w:pPr>
        <w:ind w:left="720" w:hanging="360"/>
      </w:pPr>
      <w:rPr>
        <w:rFonts w:ascii="Calibri Light" w:eastAsiaTheme="minorEastAsia" w:hAnsi="Calibri Light"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3B02CB"/>
    <w:multiLevelType w:val="hybridMultilevel"/>
    <w:tmpl w:val="6A5AA152"/>
    <w:lvl w:ilvl="0" w:tplc="00000001">
      <w:start w:val="1"/>
      <w:numFmt w:val="bullet"/>
      <w:lvlText w:val="•"/>
      <w:lvlJc w:val="left"/>
      <w:pPr>
        <w:ind w:left="360" w:hanging="360"/>
      </w:pPr>
      <w:rPr>
        <w:rFont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6664BC5"/>
    <w:multiLevelType w:val="hybridMultilevel"/>
    <w:tmpl w:val="1842FDE0"/>
    <w:lvl w:ilvl="0" w:tplc="00000001">
      <w:start w:val="1"/>
      <w:numFmt w:val="bullet"/>
      <w:lvlText w:val="•"/>
      <w:lvlJc w:val="left"/>
      <w:pPr>
        <w:ind w:left="36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8718EE"/>
    <w:multiLevelType w:val="hybridMultilevel"/>
    <w:tmpl w:val="1804CF72"/>
    <w:lvl w:ilvl="0" w:tplc="00000001">
      <w:start w:val="1"/>
      <w:numFmt w:val="bullet"/>
      <w:lvlText w:val="•"/>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C12664B"/>
    <w:multiLevelType w:val="hybridMultilevel"/>
    <w:tmpl w:val="569E4958"/>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5E83F05"/>
    <w:multiLevelType w:val="hybridMultilevel"/>
    <w:tmpl w:val="E8AC9A5A"/>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6F5AE9"/>
    <w:multiLevelType w:val="hybridMultilevel"/>
    <w:tmpl w:val="CABAB71A"/>
    <w:lvl w:ilvl="0" w:tplc="00000001">
      <w:start w:val="1"/>
      <w:numFmt w:val="bullet"/>
      <w:lvlText w:val="•"/>
      <w:lvlJc w:val="left"/>
      <w:pPr>
        <w:ind w:left="360" w:hanging="360"/>
      </w:pPr>
      <w:rPr>
        <w:rFonts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20" w15:restartNumberingAfterBreak="0">
    <w:nsid w:val="43334F03"/>
    <w:multiLevelType w:val="hybridMultilevel"/>
    <w:tmpl w:val="817E45C2"/>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8582381"/>
    <w:multiLevelType w:val="hybridMultilevel"/>
    <w:tmpl w:val="66426BEC"/>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1E924C6"/>
    <w:multiLevelType w:val="hybridMultilevel"/>
    <w:tmpl w:val="58868A0C"/>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66C3988"/>
    <w:multiLevelType w:val="hybridMultilevel"/>
    <w:tmpl w:val="C8AE677C"/>
    <w:lvl w:ilvl="0" w:tplc="00000001">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1835EC"/>
    <w:multiLevelType w:val="hybridMultilevel"/>
    <w:tmpl w:val="671C3D60"/>
    <w:lvl w:ilvl="0" w:tplc="091A8878">
      <w:start w:val="1"/>
      <w:numFmt w:val="bullet"/>
      <w:lvlText w:val="•"/>
      <w:lvlJc w:val="left"/>
      <w:pPr>
        <w:ind w:left="720" w:hanging="360"/>
      </w:pPr>
      <w:rPr>
        <w:rFonts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A9420D7"/>
    <w:multiLevelType w:val="hybridMultilevel"/>
    <w:tmpl w:val="15829298"/>
    <w:lvl w:ilvl="0" w:tplc="00000001">
      <w:start w:val="1"/>
      <w:numFmt w:val="bullet"/>
      <w:lvlText w:val="•"/>
      <w:lvlJc w:val="left"/>
      <w:pPr>
        <w:ind w:left="360" w:hanging="360"/>
      </w:pPr>
      <w:rPr>
        <w:rFont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0D524C7"/>
    <w:multiLevelType w:val="hybridMultilevel"/>
    <w:tmpl w:val="2D127548"/>
    <w:lvl w:ilvl="0" w:tplc="00000001">
      <w:start w:val="1"/>
      <w:numFmt w:val="bullet"/>
      <w:lvlText w:val="•"/>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2BB59C8"/>
    <w:multiLevelType w:val="hybridMultilevel"/>
    <w:tmpl w:val="0D8AC49A"/>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1656F4D"/>
    <w:multiLevelType w:val="hybridMultilevel"/>
    <w:tmpl w:val="7B2A5828"/>
    <w:lvl w:ilvl="0" w:tplc="00000001">
      <w:start w:val="1"/>
      <w:numFmt w:val="bullet"/>
      <w:lvlText w:val="•"/>
      <w:lvlJc w:val="left"/>
      <w:pPr>
        <w:ind w:left="36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3068F7"/>
    <w:multiLevelType w:val="hybridMultilevel"/>
    <w:tmpl w:val="17FC9988"/>
    <w:lvl w:ilvl="0" w:tplc="00000001">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D523CE"/>
    <w:multiLevelType w:val="hybridMultilevel"/>
    <w:tmpl w:val="ABAC92EA"/>
    <w:lvl w:ilvl="0" w:tplc="66B248E2">
      <w:numFmt w:val="bullet"/>
      <w:lvlText w:val="•"/>
      <w:lvlJc w:val="left"/>
      <w:pPr>
        <w:ind w:left="720" w:hanging="360"/>
      </w:pPr>
      <w:rPr>
        <w:rFonts w:ascii="Calibri Light" w:eastAsiaTheme="minorEastAsia" w:hAnsi="Calibri Light"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0564160">
    <w:abstractNumId w:val="7"/>
  </w:num>
  <w:num w:numId="2" w16cid:durableId="1374387603">
    <w:abstractNumId w:val="6"/>
  </w:num>
  <w:num w:numId="3" w16cid:durableId="591085546">
    <w:abstractNumId w:val="27"/>
  </w:num>
  <w:num w:numId="4" w16cid:durableId="1533805293">
    <w:abstractNumId w:val="30"/>
  </w:num>
  <w:num w:numId="5" w16cid:durableId="1037584224">
    <w:abstractNumId w:val="11"/>
  </w:num>
  <w:num w:numId="6" w16cid:durableId="483936150">
    <w:abstractNumId w:val="18"/>
  </w:num>
  <w:num w:numId="7" w16cid:durableId="693919992">
    <w:abstractNumId w:val="14"/>
  </w:num>
  <w:num w:numId="8" w16cid:durableId="265625085">
    <w:abstractNumId w:val="5"/>
  </w:num>
  <w:num w:numId="9" w16cid:durableId="308217325">
    <w:abstractNumId w:val="9"/>
  </w:num>
  <w:num w:numId="10" w16cid:durableId="271522009">
    <w:abstractNumId w:val="1"/>
  </w:num>
  <w:num w:numId="11" w16cid:durableId="700515771">
    <w:abstractNumId w:val="19"/>
  </w:num>
  <w:num w:numId="12" w16cid:durableId="1231039583">
    <w:abstractNumId w:val="17"/>
  </w:num>
  <w:num w:numId="13" w16cid:durableId="745227903">
    <w:abstractNumId w:val="4"/>
  </w:num>
  <w:num w:numId="14" w16cid:durableId="1236040993">
    <w:abstractNumId w:val="28"/>
  </w:num>
  <w:num w:numId="15" w16cid:durableId="1805658658">
    <w:abstractNumId w:val="15"/>
  </w:num>
  <w:num w:numId="16" w16cid:durableId="2036417611">
    <w:abstractNumId w:val="2"/>
  </w:num>
  <w:num w:numId="17" w16cid:durableId="756244703">
    <w:abstractNumId w:val="26"/>
  </w:num>
  <w:num w:numId="18" w16cid:durableId="1911620452">
    <w:abstractNumId w:val="25"/>
  </w:num>
  <w:num w:numId="19" w16cid:durableId="292909149">
    <w:abstractNumId w:val="12"/>
  </w:num>
  <w:num w:numId="20" w16cid:durableId="904336435">
    <w:abstractNumId w:val="3"/>
  </w:num>
  <w:num w:numId="21" w16cid:durableId="1530332349">
    <w:abstractNumId w:val="21"/>
  </w:num>
  <w:num w:numId="22" w16cid:durableId="1370035780">
    <w:abstractNumId w:val="16"/>
  </w:num>
  <w:num w:numId="23" w16cid:durableId="102458989">
    <w:abstractNumId w:val="20"/>
  </w:num>
  <w:num w:numId="24" w16cid:durableId="1216310855">
    <w:abstractNumId w:val="22"/>
  </w:num>
  <w:num w:numId="25" w16cid:durableId="1258489776">
    <w:abstractNumId w:val="13"/>
  </w:num>
  <w:num w:numId="26" w16cid:durableId="332072624">
    <w:abstractNumId w:val="8"/>
  </w:num>
  <w:num w:numId="27" w16cid:durableId="309330632">
    <w:abstractNumId w:val="23"/>
  </w:num>
  <w:num w:numId="28" w16cid:durableId="1878278501">
    <w:abstractNumId w:val="29"/>
  </w:num>
  <w:num w:numId="29" w16cid:durableId="1414887249">
    <w:abstractNumId w:val="10"/>
  </w:num>
  <w:num w:numId="30" w16cid:durableId="529102586">
    <w:abstractNumId w:val="0"/>
  </w:num>
  <w:num w:numId="31" w16cid:durableId="755252992">
    <w:abstractNumId w:val="2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CA0"/>
    <w:rsid w:val="0000023C"/>
    <w:rsid w:val="00012D1D"/>
    <w:rsid w:val="00025948"/>
    <w:rsid w:val="000319EC"/>
    <w:rsid w:val="00031A9E"/>
    <w:rsid w:val="00034A58"/>
    <w:rsid w:val="00052AD2"/>
    <w:rsid w:val="0005762D"/>
    <w:rsid w:val="00063D6D"/>
    <w:rsid w:val="000801F4"/>
    <w:rsid w:val="000921E1"/>
    <w:rsid w:val="00094A5B"/>
    <w:rsid w:val="000B2BC2"/>
    <w:rsid w:val="000B5720"/>
    <w:rsid w:val="000C3F00"/>
    <w:rsid w:val="000D021A"/>
    <w:rsid w:val="000D4E68"/>
    <w:rsid w:val="000D57F8"/>
    <w:rsid w:val="000E7B39"/>
    <w:rsid w:val="001075AF"/>
    <w:rsid w:val="00107D10"/>
    <w:rsid w:val="001116BE"/>
    <w:rsid w:val="00113560"/>
    <w:rsid w:val="00120FF9"/>
    <w:rsid w:val="0013625E"/>
    <w:rsid w:val="00136ABB"/>
    <w:rsid w:val="00140EA9"/>
    <w:rsid w:val="00142C05"/>
    <w:rsid w:val="001456A5"/>
    <w:rsid w:val="00151775"/>
    <w:rsid w:val="001528F5"/>
    <w:rsid w:val="00164398"/>
    <w:rsid w:val="00171D2F"/>
    <w:rsid w:val="001802E0"/>
    <w:rsid w:val="00185727"/>
    <w:rsid w:val="001B42D4"/>
    <w:rsid w:val="001C66CA"/>
    <w:rsid w:val="001D1E2C"/>
    <w:rsid w:val="001D24E0"/>
    <w:rsid w:val="001D3EFB"/>
    <w:rsid w:val="001D4E46"/>
    <w:rsid w:val="001F52EA"/>
    <w:rsid w:val="001F647B"/>
    <w:rsid w:val="001F6EA9"/>
    <w:rsid w:val="00201E0F"/>
    <w:rsid w:val="002137DE"/>
    <w:rsid w:val="0021486F"/>
    <w:rsid w:val="00220F7C"/>
    <w:rsid w:val="0022119E"/>
    <w:rsid w:val="00223D33"/>
    <w:rsid w:val="00233657"/>
    <w:rsid w:val="00237F3D"/>
    <w:rsid w:val="00244E80"/>
    <w:rsid w:val="0024770E"/>
    <w:rsid w:val="002750B7"/>
    <w:rsid w:val="002862A1"/>
    <w:rsid w:val="002C4D32"/>
    <w:rsid w:val="002C5735"/>
    <w:rsid w:val="002F7C3E"/>
    <w:rsid w:val="0032241B"/>
    <w:rsid w:val="0032350F"/>
    <w:rsid w:val="00323698"/>
    <w:rsid w:val="00344B89"/>
    <w:rsid w:val="0036669C"/>
    <w:rsid w:val="00373C80"/>
    <w:rsid w:val="003742C7"/>
    <w:rsid w:val="00376FA5"/>
    <w:rsid w:val="003A19C5"/>
    <w:rsid w:val="003A4132"/>
    <w:rsid w:val="003A4C16"/>
    <w:rsid w:val="003A5536"/>
    <w:rsid w:val="003A7A89"/>
    <w:rsid w:val="003C007E"/>
    <w:rsid w:val="003D2267"/>
    <w:rsid w:val="003D63B8"/>
    <w:rsid w:val="003D6AF9"/>
    <w:rsid w:val="003F0E54"/>
    <w:rsid w:val="003F59E7"/>
    <w:rsid w:val="003F5BD9"/>
    <w:rsid w:val="003F6504"/>
    <w:rsid w:val="004138F6"/>
    <w:rsid w:val="004162A3"/>
    <w:rsid w:val="00417857"/>
    <w:rsid w:val="0042395E"/>
    <w:rsid w:val="004419FC"/>
    <w:rsid w:val="00454634"/>
    <w:rsid w:val="0045799A"/>
    <w:rsid w:val="00485C43"/>
    <w:rsid w:val="004A79B2"/>
    <w:rsid w:val="004B06CF"/>
    <w:rsid w:val="004B1ABE"/>
    <w:rsid w:val="004D5F50"/>
    <w:rsid w:val="004F0458"/>
    <w:rsid w:val="004F5210"/>
    <w:rsid w:val="00511A18"/>
    <w:rsid w:val="00533206"/>
    <w:rsid w:val="00542FA6"/>
    <w:rsid w:val="005504F7"/>
    <w:rsid w:val="005548B5"/>
    <w:rsid w:val="0056057D"/>
    <w:rsid w:val="005870E8"/>
    <w:rsid w:val="0059179C"/>
    <w:rsid w:val="005A3D32"/>
    <w:rsid w:val="005C6113"/>
    <w:rsid w:val="005D148A"/>
    <w:rsid w:val="005D2331"/>
    <w:rsid w:val="005D5D1E"/>
    <w:rsid w:val="005D7F72"/>
    <w:rsid w:val="005F1D6D"/>
    <w:rsid w:val="005F6903"/>
    <w:rsid w:val="005F6F48"/>
    <w:rsid w:val="0060238A"/>
    <w:rsid w:val="00610E54"/>
    <w:rsid w:val="00661743"/>
    <w:rsid w:val="00664BD1"/>
    <w:rsid w:val="006709D8"/>
    <w:rsid w:val="00672855"/>
    <w:rsid w:val="006833E1"/>
    <w:rsid w:val="00697997"/>
    <w:rsid w:val="006A01FF"/>
    <w:rsid w:val="006A5803"/>
    <w:rsid w:val="006B121F"/>
    <w:rsid w:val="006B379B"/>
    <w:rsid w:val="006C1E0A"/>
    <w:rsid w:val="006D52DB"/>
    <w:rsid w:val="006E4064"/>
    <w:rsid w:val="006F5FC0"/>
    <w:rsid w:val="006F6A51"/>
    <w:rsid w:val="00701027"/>
    <w:rsid w:val="0071170F"/>
    <w:rsid w:val="00714FEB"/>
    <w:rsid w:val="00724EAA"/>
    <w:rsid w:val="00730630"/>
    <w:rsid w:val="0073308C"/>
    <w:rsid w:val="00743A27"/>
    <w:rsid w:val="00754AEB"/>
    <w:rsid w:val="007565C2"/>
    <w:rsid w:val="00757003"/>
    <w:rsid w:val="00770746"/>
    <w:rsid w:val="00772CA6"/>
    <w:rsid w:val="0077376C"/>
    <w:rsid w:val="0077526B"/>
    <w:rsid w:val="007764EA"/>
    <w:rsid w:val="00797FDA"/>
    <w:rsid w:val="007B035F"/>
    <w:rsid w:val="007C26BC"/>
    <w:rsid w:val="007E1EE6"/>
    <w:rsid w:val="00800C55"/>
    <w:rsid w:val="00801EEC"/>
    <w:rsid w:val="00802E8E"/>
    <w:rsid w:val="0080581A"/>
    <w:rsid w:val="00811239"/>
    <w:rsid w:val="008145AF"/>
    <w:rsid w:val="008211EF"/>
    <w:rsid w:val="00835493"/>
    <w:rsid w:val="008367FC"/>
    <w:rsid w:val="00847C90"/>
    <w:rsid w:val="008670E4"/>
    <w:rsid w:val="00895A5C"/>
    <w:rsid w:val="008A13D1"/>
    <w:rsid w:val="008B2CBB"/>
    <w:rsid w:val="008B677C"/>
    <w:rsid w:val="008B67CF"/>
    <w:rsid w:val="008B7DFA"/>
    <w:rsid w:val="008C5036"/>
    <w:rsid w:val="008E3C02"/>
    <w:rsid w:val="008E6044"/>
    <w:rsid w:val="008E6DC8"/>
    <w:rsid w:val="008F4F94"/>
    <w:rsid w:val="008F7010"/>
    <w:rsid w:val="009042A1"/>
    <w:rsid w:val="009059BD"/>
    <w:rsid w:val="00910CA0"/>
    <w:rsid w:val="0092525E"/>
    <w:rsid w:val="00942993"/>
    <w:rsid w:val="00950531"/>
    <w:rsid w:val="00954BF1"/>
    <w:rsid w:val="009632EB"/>
    <w:rsid w:val="00994CC0"/>
    <w:rsid w:val="009A56B1"/>
    <w:rsid w:val="009B06D2"/>
    <w:rsid w:val="009B161F"/>
    <w:rsid w:val="009B6618"/>
    <w:rsid w:val="009C4400"/>
    <w:rsid w:val="009C5B63"/>
    <w:rsid w:val="009D302E"/>
    <w:rsid w:val="009D4235"/>
    <w:rsid w:val="009E3FEA"/>
    <w:rsid w:val="009E584D"/>
    <w:rsid w:val="009E7246"/>
    <w:rsid w:val="009F02F7"/>
    <w:rsid w:val="009F1DDB"/>
    <w:rsid w:val="00A0309D"/>
    <w:rsid w:val="00A07751"/>
    <w:rsid w:val="00A10297"/>
    <w:rsid w:val="00A10FB6"/>
    <w:rsid w:val="00A26872"/>
    <w:rsid w:val="00A34AC1"/>
    <w:rsid w:val="00A4259E"/>
    <w:rsid w:val="00A55138"/>
    <w:rsid w:val="00A57C47"/>
    <w:rsid w:val="00A61309"/>
    <w:rsid w:val="00A762D8"/>
    <w:rsid w:val="00A81408"/>
    <w:rsid w:val="00A8256C"/>
    <w:rsid w:val="00A859A2"/>
    <w:rsid w:val="00A91C3B"/>
    <w:rsid w:val="00A93C25"/>
    <w:rsid w:val="00A96F49"/>
    <w:rsid w:val="00A97992"/>
    <w:rsid w:val="00AA21B4"/>
    <w:rsid w:val="00AA35F0"/>
    <w:rsid w:val="00AA7843"/>
    <w:rsid w:val="00AB1AA1"/>
    <w:rsid w:val="00AB22B9"/>
    <w:rsid w:val="00AC0C51"/>
    <w:rsid w:val="00AD19D6"/>
    <w:rsid w:val="00AD7CF2"/>
    <w:rsid w:val="00AF233D"/>
    <w:rsid w:val="00B10795"/>
    <w:rsid w:val="00B200B2"/>
    <w:rsid w:val="00B22D55"/>
    <w:rsid w:val="00B27B21"/>
    <w:rsid w:val="00B52325"/>
    <w:rsid w:val="00B52650"/>
    <w:rsid w:val="00B70EE2"/>
    <w:rsid w:val="00B72B18"/>
    <w:rsid w:val="00B821CE"/>
    <w:rsid w:val="00BA5585"/>
    <w:rsid w:val="00BC7378"/>
    <w:rsid w:val="00BD01D0"/>
    <w:rsid w:val="00BF1B93"/>
    <w:rsid w:val="00BF758C"/>
    <w:rsid w:val="00C238E3"/>
    <w:rsid w:val="00C23FF6"/>
    <w:rsid w:val="00C34436"/>
    <w:rsid w:val="00C667C7"/>
    <w:rsid w:val="00C70C78"/>
    <w:rsid w:val="00C73E3E"/>
    <w:rsid w:val="00C775A9"/>
    <w:rsid w:val="00CC079F"/>
    <w:rsid w:val="00CC2C9E"/>
    <w:rsid w:val="00CC440D"/>
    <w:rsid w:val="00CC447C"/>
    <w:rsid w:val="00CC596B"/>
    <w:rsid w:val="00CD27FC"/>
    <w:rsid w:val="00CE17F5"/>
    <w:rsid w:val="00CE1FEB"/>
    <w:rsid w:val="00CF5E3E"/>
    <w:rsid w:val="00D00F97"/>
    <w:rsid w:val="00D026DB"/>
    <w:rsid w:val="00D168BA"/>
    <w:rsid w:val="00D2075D"/>
    <w:rsid w:val="00D23A2E"/>
    <w:rsid w:val="00D4010C"/>
    <w:rsid w:val="00D4338B"/>
    <w:rsid w:val="00D50B36"/>
    <w:rsid w:val="00D656E1"/>
    <w:rsid w:val="00D76176"/>
    <w:rsid w:val="00D76869"/>
    <w:rsid w:val="00D80D53"/>
    <w:rsid w:val="00D8576C"/>
    <w:rsid w:val="00DA4518"/>
    <w:rsid w:val="00DA58BD"/>
    <w:rsid w:val="00DB24DE"/>
    <w:rsid w:val="00DB2B22"/>
    <w:rsid w:val="00DC50C3"/>
    <w:rsid w:val="00DD0075"/>
    <w:rsid w:val="00E2485A"/>
    <w:rsid w:val="00E40C60"/>
    <w:rsid w:val="00E44182"/>
    <w:rsid w:val="00E5094F"/>
    <w:rsid w:val="00E93AA5"/>
    <w:rsid w:val="00E94812"/>
    <w:rsid w:val="00EB0FC2"/>
    <w:rsid w:val="00EE597E"/>
    <w:rsid w:val="00F01B4D"/>
    <w:rsid w:val="00F235D4"/>
    <w:rsid w:val="00F34D49"/>
    <w:rsid w:val="00F3624B"/>
    <w:rsid w:val="00F368E2"/>
    <w:rsid w:val="00F41B94"/>
    <w:rsid w:val="00F537FB"/>
    <w:rsid w:val="00F5739C"/>
    <w:rsid w:val="00F606FB"/>
    <w:rsid w:val="00F72640"/>
    <w:rsid w:val="00F81A4D"/>
    <w:rsid w:val="00F83C27"/>
    <w:rsid w:val="00F852F9"/>
    <w:rsid w:val="00F86658"/>
    <w:rsid w:val="00FA4F53"/>
    <w:rsid w:val="00FA67CB"/>
    <w:rsid w:val="00FA7127"/>
    <w:rsid w:val="00FD4EA0"/>
    <w:rsid w:val="00FD6377"/>
    <w:rsid w:val="00FF76B9"/>
    <w:rsid w:val="4B87501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735D38"/>
  <w15:docId w15:val="{39116F44-A92C-469C-84CF-4741F459F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094F"/>
    <w:pPr>
      <w:keepNext/>
      <w:keepLines/>
      <w:numPr>
        <w:numId w:val="2"/>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lang w:val="en-US" w:eastAsia="ja-JP"/>
    </w:rPr>
  </w:style>
  <w:style w:type="paragraph" w:styleId="Heading2">
    <w:name w:val="heading 2"/>
    <w:basedOn w:val="Normal"/>
    <w:next w:val="Normal"/>
    <w:link w:val="Heading2Char"/>
    <w:uiPriority w:val="9"/>
    <w:unhideWhenUsed/>
    <w:qFormat/>
    <w:rsid w:val="00E5094F"/>
    <w:pPr>
      <w:keepNext/>
      <w:keepLines/>
      <w:numPr>
        <w:ilvl w:val="1"/>
        <w:numId w:val="2"/>
      </w:numPr>
      <w:spacing w:before="360" w:after="0"/>
      <w:outlineLvl w:val="1"/>
    </w:pPr>
    <w:rPr>
      <w:rFonts w:asciiTheme="majorHAnsi" w:eastAsiaTheme="majorEastAsia" w:hAnsiTheme="majorHAnsi" w:cstheme="majorBidi"/>
      <w:b/>
      <w:bCs/>
      <w:smallCaps/>
      <w:color w:val="000000" w:themeColor="text1"/>
      <w:sz w:val="28"/>
      <w:szCs w:val="28"/>
      <w:lang w:val="en-US" w:eastAsia="ja-JP"/>
    </w:rPr>
  </w:style>
  <w:style w:type="paragraph" w:styleId="Heading3">
    <w:name w:val="heading 3"/>
    <w:basedOn w:val="Normal"/>
    <w:next w:val="Normal"/>
    <w:link w:val="Heading3Char"/>
    <w:uiPriority w:val="9"/>
    <w:unhideWhenUsed/>
    <w:qFormat/>
    <w:rsid w:val="00E5094F"/>
    <w:pPr>
      <w:keepNext/>
      <w:keepLines/>
      <w:numPr>
        <w:ilvl w:val="2"/>
        <w:numId w:val="2"/>
      </w:numPr>
      <w:spacing w:before="200" w:after="0"/>
      <w:outlineLvl w:val="2"/>
    </w:pPr>
    <w:rPr>
      <w:rFonts w:asciiTheme="majorHAnsi" w:eastAsiaTheme="majorEastAsia" w:hAnsiTheme="majorHAnsi" w:cstheme="majorBidi"/>
      <w:b/>
      <w:bCs/>
      <w:color w:val="000000" w:themeColor="text1"/>
      <w:lang w:val="en-US" w:eastAsia="ja-JP"/>
    </w:rPr>
  </w:style>
  <w:style w:type="paragraph" w:styleId="Heading4">
    <w:name w:val="heading 4"/>
    <w:basedOn w:val="Normal"/>
    <w:next w:val="Normal"/>
    <w:link w:val="Heading4Char"/>
    <w:uiPriority w:val="9"/>
    <w:unhideWhenUsed/>
    <w:qFormat/>
    <w:rsid w:val="00E5094F"/>
    <w:pPr>
      <w:keepNext/>
      <w:keepLines/>
      <w:numPr>
        <w:ilvl w:val="3"/>
        <w:numId w:val="2"/>
      </w:numPr>
      <w:spacing w:before="200" w:after="0"/>
      <w:outlineLvl w:val="3"/>
    </w:pPr>
    <w:rPr>
      <w:rFonts w:asciiTheme="majorHAnsi" w:eastAsiaTheme="majorEastAsia" w:hAnsiTheme="majorHAnsi" w:cstheme="majorBidi"/>
      <w:b/>
      <w:bCs/>
      <w:i/>
      <w:iCs/>
      <w:color w:val="000000" w:themeColor="text1"/>
      <w:lang w:val="en-US" w:eastAsia="ja-JP"/>
    </w:rPr>
  </w:style>
  <w:style w:type="paragraph" w:styleId="Heading5">
    <w:name w:val="heading 5"/>
    <w:basedOn w:val="Normal"/>
    <w:next w:val="Normal"/>
    <w:link w:val="Heading5Char"/>
    <w:uiPriority w:val="9"/>
    <w:semiHidden/>
    <w:unhideWhenUsed/>
    <w:qFormat/>
    <w:rsid w:val="00E5094F"/>
    <w:pPr>
      <w:keepNext/>
      <w:keepLines/>
      <w:numPr>
        <w:ilvl w:val="4"/>
        <w:numId w:val="2"/>
      </w:numPr>
      <w:spacing w:before="200" w:after="0"/>
      <w:outlineLvl w:val="4"/>
    </w:pPr>
    <w:rPr>
      <w:rFonts w:asciiTheme="majorHAnsi" w:eastAsiaTheme="majorEastAsia" w:hAnsiTheme="majorHAnsi" w:cstheme="majorBidi"/>
      <w:color w:val="323E4F" w:themeColor="text2" w:themeShade="BF"/>
      <w:lang w:val="en-US" w:eastAsia="ja-JP"/>
    </w:rPr>
  </w:style>
  <w:style w:type="paragraph" w:styleId="Heading6">
    <w:name w:val="heading 6"/>
    <w:basedOn w:val="Normal"/>
    <w:next w:val="Normal"/>
    <w:link w:val="Heading6Char"/>
    <w:uiPriority w:val="9"/>
    <w:semiHidden/>
    <w:unhideWhenUsed/>
    <w:qFormat/>
    <w:rsid w:val="00E5094F"/>
    <w:pPr>
      <w:keepNext/>
      <w:keepLines/>
      <w:numPr>
        <w:ilvl w:val="5"/>
        <w:numId w:val="2"/>
      </w:numPr>
      <w:spacing w:before="200" w:after="0"/>
      <w:outlineLvl w:val="5"/>
    </w:pPr>
    <w:rPr>
      <w:rFonts w:asciiTheme="majorHAnsi" w:eastAsiaTheme="majorEastAsia" w:hAnsiTheme="majorHAnsi" w:cstheme="majorBidi"/>
      <w:i/>
      <w:iCs/>
      <w:color w:val="323E4F" w:themeColor="text2" w:themeShade="BF"/>
      <w:lang w:val="en-US" w:eastAsia="ja-JP"/>
    </w:rPr>
  </w:style>
  <w:style w:type="paragraph" w:styleId="Heading7">
    <w:name w:val="heading 7"/>
    <w:basedOn w:val="Normal"/>
    <w:next w:val="Normal"/>
    <w:link w:val="Heading7Char"/>
    <w:uiPriority w:val="9"/>
    <w:semiHidden/>
    <w:unhideWhenUsed/>
    <w:qFormat/>
    <w:rsid w:val="00E5094F"/>
    <w:pPr>
      <w:keepNext/>
      <w:keepLines/>
      <w:numPr>
        <w:ilvl w:val="6"/>
        <w:numId w:val="2"/>
      </w:numPr>
      <w:spacing w:before="200" w:after="0"/>
      <w:outlineLvl w:val="6"/>
    </w:pPr>
    <w:rPr>
      <w:rFonts w:asciiTheme="majorHAnsi" w:eastAsiaTheme="majorEastAsia" w:hAnsiTheme="majorHAnsi" w:cstheme="majorBidi"/>
      <w:i/>
      <w:iCs/>
      <w:color w:val="404040" w:themeColor="text1" w:themeTint="BF"/>
      <w:lang w:val="en-US" w:eastAsia="ja-JP"/>
    </w:rPr>
  </w:style>
  <w:style w:type="paragraph" w:styleId="Heading8">
    <w:name w:val="heading 8"/>
    <w:basedOn w:val="Normal"/>
    <w:next w:val="Normal"/>
    <w:link w:val="Heading8Char"/>
    <w:uiPriority w:val="9"/>
    <w:semiHidden/>
    <w:unhideWhenUsed/>
    <w:qFormat/>
    <w:rsid w:val="00E5094F"/>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lang w:val="en-US" w:eastAsia="ja-JP"/>
    </w:rPr>
  </w:style>
  <w:style w:type="paragraph" w:styleId="Heading9">
    <w:name w:val="heading 9"/>
    <w:basedOn w:val="Normal"/>
    <w:next w:val="Normal"/>
    <w:link w:val="Heading9Char"/>
    <w:uiPriority w:val="9"/>
    <w:semiHidden/>
    <w:unhideWhenUsed/>
    <w:qFormat/>
    <w:rsid w:val="00E5094F"/>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4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486F"/>
    <w:pPr>
      <w:tabs>
        <w:tab w:val="center" w:pos="4320"/>
        <w:tab w:val="right" w:pos="8640"/>
      </w:tabs>
      <w:spacing w:after="0" w:line="240" w:lineRule="auto"/>
    </w:pPr>
  </w:style>
  <w:style w:type="character" w:customStyle="1" w:styleId="HeaderChar">
    <w:name w:val="Header Char"/>
    <w:basedOn w:val="DefaultParagraphFont"/>
    <w:link w:val="Header"/>
    <w:uiPriority w:val="99"/>
    <w:rsid w:val="0021486F"/>
  </w:style>
  <w:style w:type="paragraph" w:styleId="Footer">
    <w:name w:val="footer"/>
    <w:basedOn w:val="Normal"/>
    <w:link w:val="FooterChar"/>
    <w:uiPriority w:val="99"/>
    <w:unhideWhenUsed/>
    <w:rsid w:val="0021486F"/>
    <w:pPr>
      <w:tabs>
        <w:tab w:val="center" w:pos="4320"/>
        <w:tab w:val="right" w:pos="8640"/>
      </w:tabs>
      <w:spacing w:after="0" w:line="240" w:lineRule="auto"/>
    </w:pPr>
  </w:style>
  <w:style w:type="character" w:customStyle="1" w:styleId="FooterChar">
    <w:name w:val="Footer Char"/>
    <w:basedOn w:val="DefaultParagraphFont"/>
    <w:link w:val="Footer"/>
    <w:uiPriority w:val="99"/>
    <w:rsid w:val="0021486F"/>
  </w:style>
  <w:style w:type="character" w:styleId="PageNumber">
    <w:name w:val="page number"/>
    <w:basedOn w:val="DefaultParagraphFont"/>
    <w:uiPriority w:val="99"/>
    <w:semiHidden/>
    <w:unhideWhenUsed/>
    <w:rsid w:val="0021486F"/>
  </w:style>
  <w:style w:type="paragraph" w:styleId="BalloonText">
    <w:name w:val="Balloon Text"/>
    <w:basedOn w:val="Normal"/>
    <w:link w:val="BalloonTextChar"/>
    <w:uiPriority w:val="99"/>
    <w:semiHidden/>
    <w:unhideWhenUsed/>
    <w:rsid w:val="004A79B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79B2"/>
    <w:rPr>
      <w:rFonts w:ascii="Lucida Grande" w:hAnsi="Lucida Grande" w:cs="Lucida Grande"/>
      <w:sz w:val="18"/>
      <w:szCs w:val="18"/>
    </w:rPr>
  </w:style>
  <w:style w:type="paragraph" w:styleId="ListParagraph">
    <w:name w:val="List Paragraph"/>
    <w:basedOn w:val="Normal"/>
    <w:uiPriority w:val="34"/>
    <w:qFormat/>
    <w:rsid w:val="0045799A"/>
    <w:pPr>
      <w:ind w:left="720"/>
      <w:contextualSpacing/>
    </w:pPr>
  </w:style>
  <w:style w:type="paragraph" w:customStyle="1" w:styleId="BodyBullet">
    <w:name w:val="Body Bullet"/>
    <w:rsid w:val="003A4132"/>
    <w:pPr>
      <w:spacing w:after="0" w:line="240" w:lineRule="auto"/>
    </w:pPr>
    <w:rPr>
      <w:rFonts w:ascii="Helvetica" w:eastAsia="ヒラギノ角ゴ Pro W3" w:hAnsi="Helvetica" w:cs="Times New Roman"/>
      <w:color w:val="000000"/>
      <w:sz w:val="24"/>
      <w:szCs w:val="20"/>
      <w:lang w:val="en-US"/>
    </w:rPr>
  </w:style>
  <w:style w:type="character" w:styleId="Hyperlink">
    <w:name w:val="Hyperlink"/>
    <w:basedOn w:val="DefaultParagraphFont"/>
    <w:uiPriority w:val="99"/>
    <w:unhideWhenUsed/>
    <w:rsid w:val="00A26872"/>
    <w:rPr>
      <w:color w:val="0563C1" w:themeColor="hyperlink"/>
      <w:u w:val="single"/>
    </w:rPr>
  </w:style>
  <w:style w:type="character" w:customStyle="1" w:styleId="Heading1Char">
    <w:name w:val="Heading 1 Char"/>
    <w:basedOn w:val="DefaultParagraphFont"/>
    <w:link w:val="Heading1"/>
    <w:uiPriority w:val="9"/>
    <w:rsid w:val="00E5094F"/>
    <w:rPr>
      <w:rFonts w:asciiTheme="majorHAnsi" w:eastAsiaTheme="majorEastAsia" w:hAnsiTheme="majorHAnsi" w:cstheme="majorBidi"/>
      <w:b/>
      <w:bCs/>
      <w:smallCaps/>
      <w:color w:val="000000" w:themeColor="text1"/>
      <w:sz w:val="36"/>
      <w:szCs w:val="36"/>
      <w:lang w:val="en-US" w:eastAsia="ja-JP"/>
    </w:rPr>
  </w:style>
  <w:style w:type="character" w:customStyle="1" w:styleId="Heading2Char">
    <w:name w:val="Heading 2 Char"/>
    <w:basedOn w:val="DefaultParagraphFont"/>
    <w:link w:val="Heading2"/>
    <w:uiPriority w:val="9"/>
    <w:rsid w:val="00E5094F"/>
    <w:rPr>
      <w:rFonts w:asciiTheme="majorHAnsi" w:eastAsiaTheme="majorEastAsia" w:hAnsiTheme="majorHAnsi" w:cstheme="majorBidi"/>
      <w:b/>
      <w:bCs/>
      <w:smallCaps/>
      <w:color w:val="000000" w:themeColor="text1"/>
      <w:sz w:val="28"/>
      <w:szCs w:val="28"/>
      <w:lang w:val="en-US" w:eastAsia="ja-JP"/>
    </w:rPr>
  </w:style>
  <w:style w:type="character" w:customStyle="1" w:styleId="Heading3Char">
    <w:name w:val="Heading 3 Char"/>
    <w:basedOn w:val="DefaultParagraphFont"/>
    <w:link w:val="Heading3"/>
    <w:uiPriority w:val="9"/>
    <w:rsid w:val="00E5094F"/>
    <w:rPr>
      <w:rFonts w:asciiTheme="majorHAnsi" w:eastAsiaTheme="majorEastAsia" w:hAnsiTheme="majorHAnsi" w:cstheme="majorBidi"/>
      <w:b/>
      <w:bCs/>
      <w:color w:val="000000" w:themeColor="text1"/>
      <w:lang w:val="en-US" w:eastAsia="ja-JP"/>
    </w:rPr>
  </w:style>
  <w:style w:type="character" w:customStyle="1" w:styleId="Heading4Char">
    <w:name w:val="Heading 4 Char"/>
    <w:basedOn w:val="DefaultParagraphFont"/>
    <w:link w:val="Heading4"/>
    <w:uiPriority w:val="9"/>
    <w:rsid w:val="00E5094F"/>
    <w:rPr>
      <w:rFonts w:asciiTheme="majorHAnsi" w:eastAsiaTheme="majorEastAsia" w:hAnsiTheme="majorHAnsi" w:cstheme="majorBidi"/>
      <w:b/>
      <w:bCs/>
      <w:i/>
      <w:iCs/>
      <w:color w:val="000000" w:themeColor="text1"/>
      <w:lang w:val="en-US" w:eastAsia="ja-JP"/>
    </w:rPr>
  </w:style>
  <w:style w:type="character" w:customStyle="1" w:styleId="Heading5Char">
    <w:name w:val="Heading 5 Char"/>
    <w:basedOn w:val="DefaultParagraphFont"/>
    <w:link w:val="Heading5"/>
    <w:uiPriority w:val="9"/>
    <w:semiHidden/>
    <w:rsid w:val="00E5094F"/>
    <w:rPr>
      <w:rFonts w:asciiTheme="majorHAnsi" w:eastAsiaTheme="majorEastAsia" w:hAnsiTheme="majorHAnsi" w:cstheme="majorBidi"/>
      <w:color w:val="323E4F" w:themeColor="text2" w:themeShade="BF"/>
      <w:lang w:val="en-US" w:eastAsia="ja-JP"/>
    </w:rPr>
  </w:style>
  <w:style w:type="character" w:customStyle="1" w:styleId="Heading6Char">
    <w:name w:val="Heading 6 Char"/>
    <w:basedOn w:val="DefaultParagraphFont"/>
    <w:link w:val="Heading6"/>
    <w:uiPriority w:val="9"/>
    <w:semiHidden/>
    <w:rsid w:val="00E5094F"/>
    <w:rPr>
      <w:rFonts w:asciiTheme="majorHAnsi" w:eastAsiaTheme="majorEastAsia" w:hAnsiTheme="majorHAnsi" w:cstheme="majorBidi"/>
      <w:i/>
      <w:iCs/>
      <w:color w:val="323E4F" w:themeColor="text2" w:themeShade="BF"/>
      <w:lang w:val="en-US" w:eastAsia="ja-JP"/>
    </w:rPr>
  </w:style>
  <w:style w:type="character" w:customStyle="1" w:styleId="Heading7Char">
    <w:name w:val="Heading 7 Char"/>
    <w:basedOn w:val="DefaultParagraphFont"/>
    <w:link w:val="Heading7"/>
    <w:uiPriority w:val="9"/>
    <w:semiHidden/>
    <w:rsid w:val="00E5094F"/>
    <w:rPr>
      <w:rFonts w:asciiTheme="majorHAnsi" w:eastAsiaTheme="majorEastAsia" w:hAnsiTheme="majorHAnsi" w:cstheme="majorBidi"/>
      <w:i/>
      <w:iCs/>
      <w:color w:val="404040" w:themeColor="text1" w:themeTint="BF"/>
      <w:lang w:val="en-US" w:eastAsia="ja-JP"/>
    </w:rPr>
  </w:style>
  <w:style w:type="character" w:customStyle="1" w:styleId="Heading8Char">
    <w:name w:val="Heading 8 Char"/>
    <w:basedOn w:val="DefaultParagraphFont"/>
    <w:link w:val="Heading8"/>
    <w:uiPriority w:val="9"/>
    <w:semiHidden/>
    <w:rsid w:val="00E5094F"/>
    <w:rPr>
      <w:rFonts w:asciiTheme="majorHAnsi" w:eastAsiaTheme="majorEastAsia" w:hAnsiTheme="majorHAnsi" w:cstheme="majorBidi"/>
      <w:color w:val="404040" w:themeColor="text1" w:themeTint="BF"/>
      <w:sz w:val="20"/>
      <w:szCs w:val="20"/>
      <w:lang w:val="en-US" w:eastAsia="ja-JP"/>
    </w:rPr>
  </w:style>
  <w:style w:type="character" w:customStyle="1" w:styleId="Heading9Char">
    <w:name w:val="Heading 9 Char"/>
    <w:basedOn w:val="DefaultParagraphFont"/>
    <w:link w:val="Heading9"/>
    <w:uiPriority w:val="9"/>
    <w:semiHidden/>
    <w:rsid w:val="00E5094F"/>
    <w:rPr>
      <w:rFonts w:asciiTheme="majorHAnsi" w:eastAsiaTheme="majorEastAsia" w:hAnsiTheme="majorHAnsi" w:cstheme="majorBidi"/>
      <w:i/>
      <w:iCs/>
      <w:color w:val="404040" w:themeColor="text1" w:themeTint="BF"/>
      <w:sz w:val="20"/>
      <w:szCs w:val="20"/>
      <w:lang w:val="en-US" w:eastAsia="ja-JP"/>
    </w:rPr>
  </w:style>
  <w:style w:type="character" w:styleId="UnresolvedMention">
    <w:name w:val="Unresolved Mention"/>
    <w:basedOn w:val="DefaultParagraphFont"/>
    <w:uiPriority w:val="99"/>
    <w:semiHidden/>
    <w:unhideWhenUsed/>
    <w:rsid w:val="00610E54"/>
    <w:rPr>
      <w:color w:val="605E5C"/>
      <w:shd w:val="clear" w:color="auto" w:fill="E1DFDD"/>
    </w:rPr>
  </w:style>
  <w:style w:type="character" w:styleId="FollowedHyperlink">
    <w:name w:val="FollowedHyperlink"/>
    <w:basedOn w:val="DefaultParagraphFont"/>
    <w:uiPriority w:val="99"/>
    <w:semiHidden/>
    <w:unhideWhenUsed/>
    <w:rsid w:val="006B121F"/>
    <w:rPr>
      <w:color w:val="954F72" w:themeColor="followedHyperlink"/>
      <w:u w:val="single"/>
    </w:rPr>
  </w:style>
  <w:style w:type="character" w:customStyle="1" w:styleId="apple-converted-space">
    <w:name w:val="apple-converted-space"/>
    <w:basedOn w:val="DefaultParagraphFont"/>
    <w:rsid w:val="00A10297"/>
  </w:style>
  <w:style w:type="paragraph" w:styleId="NormalWeb">
    <w:name w:val="Normal (Web)"/>
    <w:basedOn w:val="Normal"/>
    <w:uiPriority w:val="99"/>
    <w:semiHidden/>
    <w:unhideWhenUsed/>
    <w:rsid w:val="00485C4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802E8E"/>
    <w:pPr>
      <w:spacing w:after="0" w:line="240" w:lineRule="auto"/>
    </w:pPr>
  </w:style>
  <w:style w:type="character" w:styleId="CommentReference">
    <w:name w:val="annotation reference"/>
    <w:basedOn w:val="DefaultParagraphFont"/>
    <w:uiPriority w:val="99"/>
    <w:semiHidden/>
    <w:unhideWhenUsed/>
    <w:rsid w:val="003F5BD9"/>
    <w:rPr>
      <w:sz w:val="16"/>
      <w:szCs w:val="16"/>
    </w:rPr>
  </w:style>
  <w:style w:type="paragraph" w:styleId="CommentText">
    <w:name w:val="annotation text"/>
    <w:basedOn w:val="Normal"/>
    <w:link w:val="CommentTextChar"/>
    <w:uiPriority w:val="99"/>
    <w:unhideWhenUsed/>
    <w:rsid w:val="003F5BD9"/>
    <w:pPr>
      <w:spacing w:line="240" w:lineRule="auto"/>
    </w:pPr>
    <w:rPr>
      <w:sz w:val="20"/>
      <w:szCs w:val="20"/>
    </w:rPr>
  </w:style>
  <w:style w:type="character" w:customStyle="1" w:styleId="CommentTextChar">
    <w:name w:val="Comment Text Char"/>
    <w:basedOn w:val="DefaultParagraphFont"/>
    <w:link w:val="CommentText"/>
    <w:uiPriority w:val="99"/>
    <w:rsid w:val="003F5BD9"/>
    <w:rPr>
      <w:sz w:val="20"/>
      <w:szCs w:val="20"/>
    </w:rPr>
  </w:style>
  <w:style w:type="paragraph" w:styleId="CommentSubject">
    <w:name w:val="annotation subject"/>
    <w:basedOn w:val="CommentText"/>
    <w:next w:val="CommentText"/>
    <w:link w:val="CommentSubjectChar"/>
    <w:uiPriority w:val="99"/>
    <w:semiHidden/>
    <w:unhideWhenUsed/>
    <w:rsid w:val="003F5BD9"/>
    <w:rPr>
      <w:b/>
      <w:bCs/>
    </w:rPr>
  </w:style>
  <w:style w:type="character" w:customStyle="1" w:styleId="CommentSubjectChar">
    <w:name w:val="Comment Subject Char"/>
    <w:basedOn w:val="CommentTextChar"/>
    <w:link w:val="CommentSubject"/>
    <w:uiPriority w:val="99"/>
    <w:semiHidden/>
    <w:rsid w:val="003F5BD9"/>
    <w:rPr>
      <w:b/>
      <w:bCs/>
      <w:sz w:val="20"/>
      <w:szCs w:val="20"/>
    </w:rPr>
  </w:style>
  <w:style w:type="character" w:styleId="Mention">
    <w:name w:val="Mention"/>
    <w:basedOn w:val="DefaultParagraphFont"/>
    <w:uiPriority w:val="99"/>
    <w:unhideWhenUsed/>
    <w:rsid w:val="00AA7843"/>
    <w:rPr>
      <w:color w:val="2B579A"/>
      <w:shd w:val="clear" w:color="auto" w:fill="E1DFDD"/>
    </w:rPr>
  </w:style>
  <w:style w:type="character" w:customStyle="1" w:styleId="downloadable-resources-title">
    <w:name w:val="downloadable-resources-title"/>
    <w:basedOn w:val="DefaultParagraphFont"/>
    <w:rsid w:val="00D207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819217">
      <w:bodyDiv w:val="1"/>
      <w:marLeft w:val="0"/>
      <w:marRight w:val="0"/>
      <w:marTop w:val="0"/>
      <w:marBottom w:val="0"/>
      <w:divBdr>
        <w:top w:val="none" w:sz="0" w:space="0" w:color="auto"/>
        <w:left w:val="none" w:sz="0" w:space="0" w:color="auto"/>
        <w:bottom w:val="none" w:sz="0" w:space="0" w:color="auto"/>
        <w:right w:val="none" w:sz="0" w:space="0" w:color="auto"/>
      </w:divBdr>
    </w:div>
    <w:div w:id="830292187">
      <w:bodyDiv w:val="1"/>
      <w:marLeft w:val="0"/>
      <w:marRight w:val="0"/>
      <w:marTop w:val="0"/>
      <w:marBottom w:val="0"/>
      <w:divBdr>
        <w:top w:val="none" w:sz="0" w:space="0" w:color="auto"/>
        <w:left w:val="none" w:sz="0" w:space="0" w:color="auto"/>
        <w:bottom w:val="none" w:sz="0" w:space="0" w:color="auto"/>
        <w:right w:val="none" w:sz="0" w:space="0" w:color="auto"/>
      </w:divBdr>
    </w:div>
    <w:div w:id="1690253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alth.gov.au/" TargetMode="External"/><Relationship Id="rId18" Type="http://schemas.openxmlformats.org/officeDocument/2006/relationships/hyperlink" Target="https://www.health.qld.gov.au/__data/assets/pdf_file/0025/702619/timeout-brochure.pdf" TargetMode="External"/><Relationship Id="rId26" Type="http://schemas.openxmlformats.org/officeDocument/2006/relationships/hyperlink" Target="https://www.health.nsw.gov.au/immunisation/Pages/childcare_qa.aspx" TargetMode="External"/><Relationship Id="rId3" Type="http://schemas.openxmlformats.org/officeDocument/2006/relationships/customXml" Target="../customXml/item3.xml"/><Relationship Id="rId21" Type="http://schemas.openxmlformats.org/officeDocument/2006/relationships/hyperlink" Target="https://beta.health.gov.au/initiatives-and-programs/national-immunisation-program" TargetMode="External"/><Relationship Id="rId7" Type="http://schemas.openxmlformats.org/officeDocument/2006/relationships/settings" Target="settings.xml"/><Relationship Id="rId12" Type="http://schemas.openxmlformats.org/officeDocument/2006/relationships/hyperlink" Target="https://public.nqaits.acecqa.gov.au/Pages/Landing.aspx" TargetMode="External"/><Relationship Id="rId17" Type="http://schemas.openxmlformats.org/officeDocument/2006/relationships/hyperlink" Target="https://www.health.nsw.gov.au/Infectious/factsheets/Pages/childhood.aspx" TargetMode="External"/><Relationship Id="rId25" Type="http://schemas.openxmlformats.org/officeDocument/2006/relationships/hyperlink" Target="https://education.nsw.gov.au/early-childhood-education/coronavirus/managing-covid-cases" TargetMode="External"/><Relationship Id="rId2" Type="http://schemas.openxmlformats.org/officeDocument/2006/relationships/customXml" Target="../customXml/item2.xml"/><Relationship Id="rId16" Type="http://schemas.openxmlformats.org/officeDocument/2006/relationships/hyperlink" Target="https://www.health.nsw.gov.au/Infectious/gastroenteritis/Documents/ccc-gastro-pack.pdf" TargetMode="External"/><Relationship Id="rId20" Type="http://schemas.openxmlformats.org/officeDocument/2006/relationships/hyperlink" Target="https://www.health.gov.au/sites/default/files/national-immunisation-strategy-for-australia-2019-2024_0.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nhmrc.gov.au/"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public.nqaits.acecqa.gov.au/Pages/Landing.aspx" TargetMode="External"/><Relationship Id="rId23" Type="http://schemas.openxmlformats.org/officeDocument/2006/relationships/hyperlink" Target="https://www.humanservices.gov.au/individuals/medicare"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health.gov.au/health-topic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hmrc.govcms.gov.au/about-us/publications/staying-healthy-preventing-infectious-diseases-early-childhood-education-and-care-services" TargetMode="External"/><Relationship Id="rId22" Type="http://schemas.openxmlformats.org/officeDocument/2006/relationships/hyperlink" Target="https://www.legislation.nsw.gov.au/view/html/inforce/current/sl-2011-0653?query=((Repealed%3DN+AND+PrintType%3D%22act.reprint%22+AND+PitValid%3D@pointInTime(20200831000000))+OR+(Repealed%3DN+AND+PrintType%3D%22reprint%22+AND+PitValid%3D@pointInTime(20200831000000))+OR+(Repealed%3DN+AND+(PrintType%3D%22epi.reprint%22+OR+PrintType%3D%22epi.electronic%22)+AND+PitValid%3D@pointInTime(20200831000000)))+AND+Content%3D(%22early%22+AND+%22childhood%22)&amp;dQuery=Document+Types%3D%22%3Cspan+class%3D%27dq-highlight%27%3EActs%3C/span%3E,+%3Cspan+class%3D%27dq-highlight%27%3ERegulations%3C/span%3E,+%3Cspan+class%3D%27dq-highlight%27%3EEPIs%3C/span%3E%22,+Search+In%3D%22%3Cspan+class%3D%27dq-highlight%27%3EAll+Content%3C/span%3E%22,+All+Words%3D%22%3Cspan+class%3D%27dq-highlight%27%3Eearly+childhood%3C/span%3E%22,+Point+In+Time%3D%22%3Cspan+class%3D%27dq-highlight%27%3E31/08/2020%3C/span%3E%22" TargetMode="External"/><Relationship Id="rId27" Type="http://schemas.openxmlformats.org/officeDocument/2006/relationships/hyperlink" Target="https://www.health.nsw.gov.au/Infectious/Pages/phus.aspx"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7043BAEC7F42478EB75DEC068BFE3F" ma:contentTypeVersion="16" ma:contentTypeDescription="Create a new document." ma:contentTypeScope="" ma:versionID="b29bd819c955d51145f569dc7b2f7802">
  <xsd:schema xmlns:xsd="http://www.w3.org/2001/XMLSchema" xmlns:xs="http://www.w3.org/2001/XMLSchema" xmlns:p="http://schemas.microsoft.com/office/2006/metadata/properties" xmlns:ns2="bbe56cc9-cc72-4bfd-abd4-328fbe9ebaf9" xmlns:ns3="169b305e-93e9-4e96-85b7-2b0fbc812f18" targetNamespace="http://schemas.microsoft.com/office/2006/metadata/properties" ma:root="true" ma:fieldsID="a9691060ec3d51ce785be1eee799ad38" ns2:_="" ns3:_="">
    <xsd:import namespace="bbe56cc9-cc72-4bfd-abd4-328fbe9ebaf9"/>
    <xsd:import namespace="169b305e-93e9-4e96-85b7-2b0fbc812f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56cc9-cc72-4bfd-abd4-328fbe9eba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f591bbd-5ddd-49af-872a-29b4f5355e3f}" ma:internalName="TaxCatchAll" ma:showField="CatchAllData" ma:web="bbe56cc9-cc72-4bfd-abd4-328fbe9eba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9b305e-93e9-4e96-85b7-2b0fbc812f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9bec486-a1a9-4ab3-8793-3aeed135d95d"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bbe56cc9-cc72-4bfd-abd4-328fbe9ebaf9" xsi:nil="true"/>
    <lcf76f155ced4ddcb4097134ff3c332f xmlns="169b305e-93e9-4e96-85b7-2b0fbc812f1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7868D64-2F54-4391-8082-5FD19F19D0CD}">
  <ds:schemaRefs>
    <ds:schemaRef ds:uri="http://schemas.microsoft.com/sharepoint/v3/contenttype/forms"/>
  </ds:schemaRefs>
</ds:datastoreItem>
</file>

<file path=customXml/itemProps2.xml><?xml version="1.0" encoding="utf-8"?>
<ds:datastoreItem xmlns:ds="http://schemas.openxmlformats.org/officeDocument/2006/customXml" ds:itemID="{079C075E-EFA9-4EA4-8273-FB02D57CD2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e56cc9-cc72-4bfd-abd4-328fbe9ebaf9"/>
    <ds:schemaRef ds:uri="169b305e-93e9-4e96-85b7-2b0fbc812f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FF3E3B-AC1B-EE4D-AF54-17B3D457867D}">
  <ds:schemaRefs>
    <ds:schemaRef ds:uri="http://schemas.openxmlformats.org/officeDocument/2006/bibliography"/>
  </ds:schemaRefs>
</ds:datastoreItem>
</file>

<file path=customXml/itemProps4.xml><?xml version="1.0" encoding="utf-8"?>
<ds:datastoreItem xmlns:ds="http://schemas.openxmlformats.org/officeDocument/2006/customXml" ds:itemID="{B38D8487-EA02-4ECA-A23C-588FED099EB9}">
  <ds:schemaRefs>
    <ds:schemaRef ds:uri="http://schemas.microsoft.com/office/2006/metadata/properties"/>
    <ds:schemaRef ds:uri="http://schemas.microsoft.com/office/infopath/2007/PartnerControls"/>
    <ds:schemaRef ds:uri="bbe56cc9-cc72-4bfd-abd4-328fbe9ebaf9"/>
    <ds:schemaRef ds:uri="169b305e-93e9-4e96-85b7-2b0fbc812f18"/>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13</Pages>
  <Words>4448</Words>
  <Characters>25357</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Yvette Stewart</cp:lastModifiedBy>
  <cp:revision>3</cp:revision>
  <dcterms:created xsi:type="dcterms:W3CDTF">2023-08-17T21:27:00Z</dcterms:created>
  <dcterms:modified xsi:type="dcterms:W3CDTF">2023-08-18T04:06:00Z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0x010100047043BAEC7F42478EB75DEC068BFE3F</vt:lpwstr>
  </property>
  <property fmtid="{D5CDD505-2E9C-101B-9397-08002B2CF9AE}" pid="3" name="MediaServiceImageTags">
    <vt:lpwstr/>
  </property>
</Properties>
</file>