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993A" w14:textId="3798DE0B" w:rsidR="00136ABB" w:rsidRPr="000E5E75" w:rsidRDefault="000E5E75" w:rsidP="00136ABB">
      <w:pPr>
        <w:spacing w:line="276" w:lineRule="auto"/>
        <w:rPr>
          <w:rFonts w:asciiTheme="majorHAnsi" w:hAnsiTheme="majorHAnsi" w:cs="Times New Roman (Body CS)"/>
          <w:b/>
          <w:bCs/>
          <w:spacing w:val="30"/>
          <w:sz w:val="44"/>
          <w:szCs w:val="44"/>
          <w:lang w:eastAsia="en-AU"/>
        </w:rPr>
      </w:pPr>
      <w:r w:rsidRPr="00B540F2">
        <w:rPr>
          <w:b/>
          <w:noProof/>
          <w:color w:val="000000" w:themeColor="text1"/>
          <w:lang w:eastAsia="en-AU"/>
        </w:rPr>
        <w:drawing>
          <wp:anchor distT="0" distB="0" distL="114300" distR="114300" simplePos="0" relativeHeight="251659264" behindDoc="0" locked="0" layoutInCell="1" allowOverlap="1" wp14:anchorId="6ED0DA0E" wp14:editId="1EEC4F5B">
            <wp:simplePos x="0" y="0"/>
            <wp:positionH relativeFrom="margin">
              <wp:posOffset>5648325</wp:posOffset>
            </wp:positionH>
            <wp:positionV relativeFrom="paragraph">
              <wp:posOffset>-374650</wp:posOffset>
            </wp:positionV>
            <wp:extent cx="856615" cy="856615"/>
            <wp:effectExtent l="0" t="0" r="635" b="635"/>
            <wp:wrapNone/>
            <wp:docPr id="3" name="Picture 3"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r w:rsidR="00CB556B" w:rsidRPr="000E5E75">
        <w:rPr>
          <w:rFonts w:asciiTheme="majorHAnsi" w:hAnsiTheme="majorHAnsi" w:cs="Times New Roman (Body CS)"/>
          <w:b/>
          <w:bCs/>
          <w:spacing w:val="30"/>
          <w:sz w:val="44"/>
          <w:szCs w:val="44"/>
        </w:rPr>
        <w:t>NUTRITION</w:t>
      </w:r>
      <w:r w:rsidR="00A61118" w:rsidRPr="000E5E75">
        <w:rPr>
          <w:rFonts w:asciiTheme="majorHAnsi" w:hAnsiTheme="majorHAnsi" w:cs="Times New Roman (Body CS)"/>
          <w:b/>
          <w:bCs/>
          <w:spacing w:val="30"/>
          <w:sz w:val="44"/>
          <w:szCs w:val="44"/>
        </w:rPr>
        <w:t xml:space="preserve"> AND</w:t>
      </w:r>
      <w:r w:rsidR="00CB556B" w:rsidRPr="000E5E75">
        <w:rPr>
          <w:rFonts w:asciiTheme="majorHAnsi" w:hAnsiTheme="majorHAnsi" w:cs="Times New Roman (Body CS)"/>
          <w:b/>
          <w:bCs/>
          <w:spacing w:val="30"/>
          <w:sz w:val="44"/>
          <w:szCs w:val="44"/>
        </w:rPr>
        <w:t xml:space="preserve"> FOOD SAFETY POLICY</w:t>
      </w:r>
      <w:r w:rsidR="001136E6" w:rsidRPr="000E5E75">
        <w:rPr>
          <w:rFonts w:asciiTheme="majorHAnsi" w:hAnsiTheme="majorHAnsi" w:cs="Times New Roman (Body CS)"/>
          <w:b/>
          <w:bCs/>
          <w:spacing w:val="30"/>
          <w:sz w:val="44"/>
          <w:szCs w:val="44"/>
          <w:lang w:eastAsia="en-AU"/>
        </w:rPr>
        <w:br/>
      </w:r>
    </w:p>
    <w:p w14:paraId="3D3368F1" w14:textId="5B9FBAE2" w:rsidR="00AF6E34" w:rsidRDefault="00AF6E34" w:rsidP="00AF6E34">
      <w:pPr>
        <w:spacing w:after="0" w:line="360" w:lineRule="auto"/>
        <w:rPr>
          <w:rFonts w:asciiTheme="majorHAnsi" w:hAnsiTheme="majorHAnsi"/>
          <w:lang w:val="en-US"/>
        </w:rPr>
      </w:pPr>
      <w:r w:rsidRPr="00B37A01">
        <w:rPr>
          <w:rFonts w:asciiTheme="majorHAnsi" w:hAnsiTheme="majorHAnsi"/>
          <w:lang w:val="en-US"/>
        </w:rPr>
        <w:t xml:space="preserve">As per </w:t>
      </w:r>
      <w:r w:rsidRPr="0075024B">
        <w:rPr>
          <w:rFonts w:asciiTheme="majorHAnsi" w:hAnsiTheme="majorHAnsi"/>
          <w:i/>
          <w:iCs/>
          <w:lang w:val="en-US"/>
        </w:rPr>
        <w:t>Education and</w:t>
      </w:r>
      <w:r w:rsidRPr="00B37A01">
        <w:rPr>
          <w:rFonts w:asciiTheme="majorHAnsi" w:hAnsiTheme="majorHAnsi"/>
          <w:lang w:val="en-US"/>
        </w:rPr>
        <w:t xml:space="preserve"> </w:t>
      </w:r>
      <w:r w:rsidRPr="00B37A01">
        <w:rPr>
          <w:rFonts w:asciiTheme="majorHAnsi" w:hAnsiTheme="majorHAnsi"/>
          <w:i/>
          <w:iCs/>
          <w:lang w:val="en-US"/>
        </w:rPr>
        <w:t>Care Services National Law and</w:t>
      </w:r>
      <w:r w:rsidRPr="00B37A01">
        <w:rPr>
          <w:rFonts w:asciiTheme="majorHAnsi" w:hAnsiTheme="majorHAnsi"/>
          <w:lang w:val="en-US"/>
        </w:rPr>
        <w:t xml:space="preserve"> Regulations, our Service has a nutritional and food safety policy and procedures in place to ensure quality </w:t>
      </w:r>
      <w:bookmarkStart w:id="0" w:name="_Hlk121821265"/>
      <w:r w:rsidRPr="00B37A01">
        <w:rPr>
          <w:rFonts w:asciiTheme="majorHAnsi" w:hAnsiTheme="majorHAnsi"/>
          <w:lang w:val="en-US"/>
        </w:rPr>
        <w:t>practices relating to nutrition, food and beverages and dietary requirements are followed at all times</w:t>
      </w:r>
      <w:bookmarkEnd w:id="0"/>
      <w:r w:rsidRPr="00B37A01">
        <w:rPr>
          <w:rFonts w:asciiTheme="majorHAnsi" w:hAnsiTheme="majorHAnsi"/>
          <w:lang w:val="en-US"/>
        </w:rPr>
        <w:t>.</w:t>
      </w:r>
      <w:r>
        <w:rPr>
          <w:rFonts w:asciiTheme="majorHAnsi" w:hAnsiTheme="majorHAnsi"/>
          <w:lang w:val="en-US"/>
        </w:rPr>
        <w:t xml:space="preserve">  </w:t>
      </w:r>
    </w:p>
    <w:p w14:paraId="6383CADE" w14:textId="77777777" w:rsidR="00AF6E34" w:rsidRDefault="00AF6E34" w:rsidP="00AF6E34">
      <w:pPr>
        <w:spacing w:after="0" w:line="360" w:lineRule="auto"/>
        <w:jc w:val="both"/>
        <w:rPr>
          <w:rFonts w:asciiTheme="majorHAnsi" w:hAnsiTheme="majorHAnsi" w:cs="Arial"/>
        </w:rPr>
      </w:pPr>
    </w:p>
    <w:p w14:paraId="2C50E2F1" w14:textId="73DF95D4" w:rsidR="00CB556B" w:rsidRPr="00C33105" w:rsidRDefault="00CB556B" w:rsidP="00AF6E34">
      <w:pPr>
        <w:spacing w:after="0" w:line="360" w:lineRule="auto"/>
        <w:jc w:val="both"/>
        <w:rPr>
          <w:rFonts w:asciiTheme="majorHAnsi" w:hAnsiTheme="majorHAnsi" w:cs="Arial"/>
        </w:rPr>
      </w:pPr>
      <w:r w:rsidRPr="00C33105">
        <w:rPr>
          <w:rFonts w:asciiTheme="majorHAnsi" w:hAnsiTheme="majorHAnsi" w:cs="Arial"/>
        </w:rPr>
        <w:t xml:space="preserve">Our Service recognises the </w:t>
      </w:r>
      <w:r w:rsidRPr="001B293F">
        <w:rPr>
          <w:rFonts w:asciiTheme="majorHAnsi" w:hAnsiTheme="majorHAnsi" w:cs="Arial"/>
        </w:rPr>
        <w:t xml:space="preserve">importance </w:t>
      </w:r>
      <w:r w:rsidR="00070155" w:rsidRPr="001B293F">
        <w:rPr>
          <w:rFonts w:asciiTheme="majorHAnsi" w:hAnsiTheme="majorHAnsi" w:cs="Arial"/>
        </w:rPr>
        <w:t>of safe food handling and</w:t>
      </w:r>
      <w:r w:rsidR="00070155" w:rsidRPr="00C33105">
        <w:rPr>
          <w:rFonts w:asciiTheme="majorHAnsi" w:hAnsiTheme="majorHAnsi" w:cs="Arial"/>
        </w:rPr>
        <w:t xml:space="preserve"> </w:t>
      </w:r>
      <w:r w:rsidRPr="00C33105">
        <w:rPr>
          <w:rFonts w:asciiTheme="majorHAnsi" w:hAnsiTheme="majorHAnsi" w:cs="Arial"/>
        </w:rPr>
        <w:t>healthy eating to promote the growth and development of young children</w:t>
      </w:r>
      <w:r>
        <w:rPr>
          <w:rFonts w:asciiTheme="majorHAnsi" w:hAnsiTheme="majorHAnsi" w:cs="Arial"/>
        </w:rPr>
        <w:t xml:space="preserve"> and</w:t>
      </w:r>
      <w:r w:rsidRPr="00C33105">
        <w:rPr>
          <w:rFonts w:asciiTheme="majorHAnsi" w:hAnsiTheme="majorHAnsi" w:cs="Arial"/>
        </w:rPr>
        <w:t xml:space="preserve"> is committed to supporting the healthy food and drink choices of children in our care. </w:t>
      </w:r>
      <w:r w:rsidR="001B293F">
        <w:rPr>
          <w:rFonts w:asciiTheme="majorHAnsi" w:hAnsiTheme="majorHAnsi" w:cs="Arial"/>
        </w:rPr>
        <w:t>We</w:t>
      </w:r>
      <w:r w:rsidRPr="00C33105">
        <w:rPr>
          <w:rFonts w:asciiTheme="majorHAnsi" w:hAnsiTheme="majorHAnsi" w:cs="Arial"/>
        </w:rPr>
        <w:t xml:space="preserve"> acknowledge that the early childhood setting has an important role in supporting families in healthy eating. Our Service therefore recognises the importance of supporting families to provide healthy food and drink to their children. </w:t>
      </w:r>
    </w:p>
    <w:p w14:paraId="7AC46C7D" w14:textId="77777777" w:rsidR="00AF6E34" w:rsidRDefault="00AF6E34" w:rsidP="00AF6E34">
      <w:pPr>
        <w:spacing w:after="0" w:line="360" w:lineRule="auto"/>
        <w:jc w:val="both"/>
        <w:rPr>
          <w:rFonts w:asciiTheme="majorHAnsi" w:hAnsiTheme="majorHAnsi" w:cs="Arial"/>
        </w:rPr>
      </w:pPr>
    </w:p>
    <w:p w14:paraId="361EF777" w14:textId="520A935E" w:rsidR="00CB556B" w:rsidRPr="00C33105" w:rsidRDefault="00CB556B" w:rsidP="00AF6E34">
      <w:pPr>
        <w:spacing w:after="0" w:line="360" w:lineRule="auto"/>
        <w:jc w:val="both"/>
        <w:rPr>
          <w:rFonts w:asciiTheme="majorHAnsi" w:hAnsiTheme="majorHAnsi" w:cs="Arial"/>
        </w:rPr>
      </w:pPr>
      <w:r w:rsidRPr="00C33105">
        <w:rPr>
          <w:rFonts w:asciiTheme="majorHAnsi" w:hAnsiTheme="majorHAnsi" w:cs="Arial"/>
        </w:rPr>
        <w:t xml:space="preserve">We are committed to implementing the healthy eating key messages outlined in the Australian Dietary Guidelines and the Australian Guide to Healthy Eating. We support and promote the NSW Health initiative </w:t>
      </w:r>
      <w:r w:rsidRPr="00C33105">
        <w:rPr>
          <w:rFonts w:asciiTheme="majorHAnsi" w:hAnsiTheme="majorHAnsi" w:cs="Arial"/>
          <w:i/>
        </w:rPr>
        <w:t>Munch &amp; Move</w:t>
      </w:r>
      <w:r w:rsidRPr="00C33105">
        <w:rPr>
          <w:rFonts w:asciiTheme="majorHAnsi" w:hAnsiTheme="majorHAnsi" w:cs="Arial"/>
        </w:rPr>
        <w:t xml:space="preserve"> and utilise the Australian Government’s </w:t>
      </w:r>
      <w:r w:rsidRPr="00C33105">
        <w:rPr>
          <w:rFonts w:asciiTheme="majorHAnsi" w:hAnsiTheme="majorHAnsi" w:cs="Arial"/>
          <w:i/>
        </w:rPr>
        <w:t>Get Up &amp; Grow-Healthy Eating and Physical Activity for Early Childhood</w:t>
      </w:r>
      <w:r w:rsidRPr="00C33105">
        <w:rPr>
          <w:rFonts w:asciiTheme="majorHAnsi" w:hAnsiTheme="majorHAnsi" w:cs="Arial"/>
        </w:rPr>
        <w:t xml:space="preserve"> and </w:t>
      </w:r>
      <w:r w:rsidRPr="00C33105">
        <w:rPr>
          <w:rFonts w:asciiTheme="majorHAnsi" w:hAnsiTheme="majorHAnsi" w:cs="Arial"/>
          <w:i/>
        </w:rPr>
        <w:t>Eat for Health</w:t>
      </w:r>
      <w:r w:rsidRPr="00C33105">
        <w:rPr>
          <w:rFonts w:asciiTheme="majorHAnsi" w:hAnsiTheme="majorHAnsi" w:cs="Arial"/>
        </w:rPr>
        <w:t xml:space="preserve"> resources.</w:t>
      </w:r>
    </w:p>
    <w:p w14:paraId="4A38E16F" w14:textId="77777777" w:rsidR="00CB556B" w:rsidRPr="000B7DFE" w:rsidRDefault="00CB556B" w:rsidP="000B7DFE">
      <w:pPr>
        <w:spacing w:after="0" w:line="360" w:lineRule="auto"/>
        <w:rPr>
          <w:rFonts w:asciiTheme="majorHAnsi" w:hAnsiTheme="majorHAnsi" w:cs="Times New Roman (Body CS)"/>
          <w:spacing w:val="30"/>
          <w:sz w:val="15"/>
          <w:szCs w:val="8"/>
          <w:lang w:eastAsia="en-AU"/>
        </w:rPr>
      </w:pPr>
    </w:p>
    <w:p w14:paraId="0611F81B" w14:textId="22726099" w:rsidR="0045799A" w:rsidRPr="0036669C" w:rsidRDefault="00AF6C03" w:rsidP="000B7DFE">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310574">
        <w:trPr>
          <w:trHeight w:val="495"/>
        </w:trPr>
        <w:tc>
          <w:tcPr>
            <w:tcW w:w="9185" w:type="dxa"/>
            <w:gridSpan w:val="3"/>
            <w:shd w:val="clear" w:color="auto" w:fill="D9D9D9" w:themeFill="background1" w:themeFillShade="D9"/>
            <w:vAlign w:val="center"/>
          </w:tcPr>
          <w:p w14:paraId="62483640" w14:textId="7B89BFCE"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CB556B">
              <w:t>2</w:t>
            </w:r>
            <w:r>
              <w:t xml:space="preserve">:  </w:t>
            </w:r>
            <w:r w:rsidR="00CB556B">
              <w:rPr>
                <w:rFonts w:ascii="Calibri Light" w:hAnsi="Calibri Light"/>
                <w:color w:val="000000" w:themeColor="text1"/>
                <w:sz w:val="24"/>
                <w:szCs w:val="24"/>
                <w:lang w:val="en-US"/>
              </w:rPr>
              <w:t>CHILDREN’S HEALTH AND SAFETY</w:t>
            </w:r>
          </w:p>
        </w:tc>
      </w:tr>
      <w:tr w:rsidR="00CB556B" w14:paraId="709C42F0" w14:textId="77777777" w:rsidTr="00CB556B">
        <w:trPr>
          <w:trHeight w:val="629"/>
        </w:trPr>
        <w:tc>
          <w:tcPr>
            <w:tcW w:w="772" w:type="dxa"/>
            <w:vAlign w:val="center"/>
          </w:tcPr>
          <w:p w14:paraId="0B6298F9" w14:textId="5D3C7A06" w:rsidR="00CB556B" w:rsidRPr="00AC323F" w:rsidRDefault="00CB556B" w:rsidP="00CB556B">
            <w:pPr>
              <w:pStyle w:val="CenteredLeftintable"/>
              <w:jc w:val="center"/>
              <w:rPr>
                <w:sz w:val="22"/>
                <w:szCs w:val="22"/>
              </w:rPr>
            </w:pPr>
            <w:r w:rsidRPr="00AC323F">
              <w:rPr>
                <w:sz w:val="22"/>
                <w:szCs w:val="22"/>
              </w:rPr>
              <w:t>2.1</w:t>
            </w:r>
          </w:p>
        </w:tc>
        <w:tc>
          <w:tcPr>
            <w:tcW w:w="1609" w:type="dxa"/>
            <w:vAlign w:val="center"/>
          </w:tcPr>
          <w:p w14:paraId="770D3442" w14:textId="5C5341E1" w:rsidR="00CB556B" w:rsidRPr="00AC323F" w:rsidRDefault="00CB556B" w:rsidP="00CB556B">
            <w:pPr>
              <w:pStyle w:val="CenteredLeftintable"/>
              <w:rPr>
                <w:sz w:val="22"/>
                <w:szCs w:val="22"/>
              </w:rPr>
            </w:pPr>
            <w:r w:rsidRPr="00AC323F">
              <w:rPr>
                <w:sz w:val="22"/>
                <w:szCs w:val="22"/>
              </w:rPr>
              <w:t xml:space="preserve">Health </w:t>
            </w:r>
          </w:p>
        </w:tc>
        <w:tc>
          <w:tcPr>
            <w:tcW w:w="6804" w:type="dxa"/>
            <w:vAlign w:val="center"/>
          </w:tcPr>
          <w:p w14:paraId="0921CC03" w14:textId="405F144B" w:rsidR="00CB556B" w:rsidRPr="00AC323F" w:rsidRDefault="00CB556B" w:rsidP="00CB556B">
            <w:pPr>
              <w:pStyle w:val="CenteredLeftintable"/>
              <w:rPr>
                <w:sz w:val="22"/>
                <w:szCs w:val="22"/>
              </w:rPr>
            </w:pPr>
            <w:r w:rsidRPr="00AC323F">
              <w:rPr>
                <w:sz w:val="22"/>
                <w:szCs w:val="22"/>
              </w:rPr>
              <w:t>Each child’s health and physical activity is supported and promoted</w:t>
            </w:r>
          </w:p>
        </w:tc>
      </w:tr>
      <w:tr w:rsidR="00CB556B" w14:paraId="141C76D6" w14:textId="77777777" w:rsidTr="00CB556B">
        <w:trPr>
          <w:trHeight w:val="694"/>
        </w:trPr>
        <w:tc>
          <w:tcPr>
            <w:tcW w:w="772" w:type="dxa"/>
            <w:shd w:val="clear" w:color="auto" w:fill="F2F2F2" w:themeFill="background1" w:themeFillShade="F2"/>
            <w:vAlign w:val="center"/>
          </w:tcPr>
          <w:p w14:paraId="2EA46928" w14:textId="69A01A92" w:rsidR="00CB556B" w:rsidRPr="00AC323F" w:rsidRDefault="00CB556B" w:rsidP="00CB556B">
            <w:pPr>
              <w:pStyle w:val="CenteredLeftintable"/>
              <w:jc w:val="center"/>
              <w:rPr>
                <w:sz w:val="22"/>
                <w:szCs w:val="22"/>
              </w:rPr>
            </w:pPr>
            <w:r w:rsidRPr="00AC323F">
              <w:rPr>
                <w:sz w:val="22"/>
                <w:szCs w:val="22"/>
              </w:rPr>
              <w:t>2.1.2</w:t>
            </w:r>
          </w:p>
        </w:tc>
        <w:tc>
          <w:tcPr>
            <w:tcW w:w="1609" w:type="dxa"/>
            <w:shd w:val="clear" w:color="auto" w:fill="F2F2F2" w:themeFill="background1" w:themeFillShade="F2"/>
            <w:vAlign w:val="center"/>
          </w:tcPr>
          <w:p w14:paraId="7462F700" w14:textId="2A004654" w:rsidR="00CB556B" w:rsidRPr="00AC323F" w:rsidRDefault="00CB556B" w:rsidP="00CB556B">
            <w:pPr>
              <w:pStyle w:val="CenteredLeftintable"/>
              <w:rPr>
                <w:sz w:val="22"/>
                <w:szCs w:val="22"/>
              </w:rPr>
            </w:pPr>
            <w:r w:rsidRPr="00AC323F">
              <w:rPr>
                <w:sz w:val="22"/>
                <w:szCs w:val="22"/>
              </w:rPr>
              <w:t xml:space="preserve">Health practices and procedures </w:t>
            </w:r>
          </w:p>
        </w:tc>
        <w:tc>
          <w:tcPr>
            <w:tcW w:w="6804" w:type="dxa"/>
            <w:shd w:val="clear" w:color="auto" w:fill="F2F2F2" w:themeFill="background1" w:themeFillShade="F2"/>
            <w:vAlign w:val="center"/>
          </w:tcPr>
          <w:p w14:paraId="13AAA22E" w14:textId="109BB442" w:rsidR="00CB556B" w:rsidRPr="00AC323F" w:rsidRDefault="00CB556B" w:rsidP="00CB556B">
            <w:pPr>
              <w:pStyle w:val="CenteredLeftintable"/>
              <w:rPr>
                <w:sz w:val="22"/>
                <w:szCs w:val="22"/>
              </w:rPr>
            </w:pPr>
            <w:r w:rsidRPr="00AC323F">
              <w:rPr>
                <w:sz w:val="22"/>
                <w:szCs w:val="22"/>
              </w:rPr>
              <w:t>Effective illness and injury management and hygiene practices are promoted and implemented</w:t>
            </w:r>
          </w:p>
        </w:tc>
      </w:tr>
      <w:tr w:rsidR="00CB556B" w14:paraId="69AD9603" w14:textId="77777777" w:rsidTr="00CB556B">
        <w:trPr>
          <w:trHeight w:val="704"/>
        </w:trPr>
        <w:tc>
          <w:tcPr>
            <w:tcW w:w="772" w:type="dxa"/>
            <w:vAlign w:val="center"/>
          </w:tcPr>
          <w:p w14:paraId="74B75F73" w14:textId="0CFD70FC" w:rsidR="00CB556B" w:rsidRPr="00AC323F" w:rsidRDefault="00CB556B" w:rsidP="00CB556B">
            <w:pPr>
              <w:pStyle w:val="CenteredLeftintable"/>
              <w:jc w:val="center"/>
              <w:rPr>
                <w:sz w:val="22"/>
                <w:szCs w:val="22"/>
              </w:rPr>
            </w:pPr>
            <w:r w:rsidRPr="00AC323F">
              <w:rPr>
                <w:sz w:val="22"/>
                <w:szCs w:val="22"/>
              </w:rPr>
              <w:t>2.1.3</w:t>
            </w:r>
          </w:p>
        </w:tc>
        <w:tc>
          <w:tcPr>
            <w:tcW w:w="1609" w:type="dxa"/>
            <w:vAlign w:val="center"/>
          </w:tcPr>
          <w:p w14:paraId="39D5A594" w14:textId="59215E32" w:rsidR="00CB556B" w:rsidRPr="00AC323F" w:rsidRDefault="00CB556B" w:rsidP="00CB556B">
            <w:pPr>
              <w:pStyle w:val="CenteredLeftintable"/>
              <w:rPr>
                <w:sz w:val="22"/>
                <w:szCs w:val="22"/>
              </w:rPr>
            </w:pPr>
            <w:r w:rsidRPr="00AC323F">
              <w:rPr>
                <w:sz w:val="22"/>
                <w:szCs w:val="22"/>
              </w:rPr>
              <w:t xml:space="preserve">Healthy lifestyles </w:t>
            </w:r>
          </w:p>
        </w:tc>
        <w:tc>
          <w:tcPr>
            <w:tcW w:w="6804" w:type="dxa"/>
            <w:vAlign w:val="center"/>
          </w:tcPr>
          <w:p w14:paraId="543E00B2" w14:textId="2BC6BDAC" w:rsidR="00CB556B" w:rsidRPr="00AC323F" w:rsidRDefault="00CB556B" w:rsidP="00CB556B">
            <w:pPr>
              <w:pStyle w:val="CenteredLeftintable"/>
              <w:rPr>
                <w:sz w:val="22"/>
                <w:szCs w:val="22"/>
              </w:rPr>
            </w:pPr>
            <w:r w:rsidRPr="00AC323F">
              <w:rPr>
                <w:sz w:val="22"/>
                <w:szCs w:val="22"/>
              </w:rPr>
              <w:t>Healthy eating and physical activity are promoted and appropriate for each child</w:t>
            </w:r>
          </w:p>
        </w:tc>
      </w:tr>
    </w:tbl>
    <w:p w14:paraId="044E86F5" w14:textId="57E86913" w:rsidR="00A81408" w:rsidRPr="000B7DFE" w:rsidRDefault="00A81408" w:rsidP="00A81408">
      <w:pPr>
        <w:spacing w:line="360" w:lineRule="auto"/>
        <w:rPr>
          <w:rFonts w:cs="Arial"/>
          <w:sz w:val="11"/>
          <w:szCs w:val="11"/>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CB556B">
        <w:trPr>
          <w:trHeight w:val="528"/>
        </w:trPr>
        <w:tc>
          <w:tcPr>
            <w:tcW w:w="9180" w:type="dxa"/>
            <w:gridSpan w:val="2"/>
            <w:shd w:val="clear" w:color="auto" w:fill="D9D9D9" w:themeFill="background1" w:themeFillShade="D9"/>
            <w:vAlign w:val="center"/>
          </w:tcPr>
          <w:p w14:paraId="539C08BE" w14:textId="261D94F6" w:rsidR="00A81408" w:rsidRPr="0075024B" w:rsidRDefault="007A3C83" w:rsidP="00A81408">
            <w:pPr>
              <w:ind w:hanging="27"/>
              <w:rPr>
                <w:rFonts w:cstheme="minorHAnsi"/>
                <w:color w:val="000000" w:themeColor="text1"/>
                <w:sz w:val="24"/>
              </w:rPr>
            </w:pPr>
            <w:r w:rsidRPr="0075024B">
              <w:rPr>
                <w:rFonts w:cstheme="minorHAnsi"/>
                <w:sz w:val="24"/>
                <w:szCs w:val="24"/>
                <w:lang w:val="en-US"/>
              </w:rPr>
              <w:t>EDUCATION AND CARE SERVICES NATIONAL REGULATIONS</w:t>
            </w:r>
          </w:p>
        </w:tc>
      </w:tr>
      <w:tr w:rsidR="00CB556B" w14:paraId="13B4DF07" w14:textId="77777777" w:rsidTr="00CB556B">
        <w:trPr>
          <w:trHeight w:val="434"/>
        </w:trPr>
        <w:tc>
          <w:tcPr>
            <w:tcW w:w="1101" w:type="dxa"/>
            <w:shd w:val="clear" w:color="auto" w:fill="auto"/>
            <w:vAlign w:val="center"/>
          </w:tcPr>
          <w:p w14:paraId="69E3B540" w14:textId="1C79DFD9" w:rsidR="00CB556B" w:rsidRPr="00AC323F" w:rsidRDefault="00CB556B" w:rsidP="00CB556B">
            <w:pPr>
              <w:pStyle w:val="CenteredLeftintable"/>
              <w:jc w:val="center"/>
              <w:rPr>
                <w:sz w:val="22"/>
                <w:szCs w:val="22"/>
              </w:rPr>
            </w:pPr>
            <w:r w:rsidRPr="00AC323F">
              <w:rPr>
                <w:sz w:val="22"/>
                <w:szCs w:val="22"/>
              </w:rPr>
              <w:t>77</w:t>
            </w:r>
          </w:p>
        </w:tc>
        <w:tc>
          <w:tcPr>
            <w:tcW w:w="8079" w:type="dxa"/>
            <w:shd w:val="clear" w:color="auto" w:fill="auto"/>
            <w:vAlign w:val="center"/>
          </w:tcPr>
          <w:p w14:paraId="5FAD3AC7" w14:textId="6B8D04CD" w:rsidR="00CB556B" w:rsidRPr="00AC323F" w:rsidRDefault="00CB556B" w:rsidP="00CB556B">
            <w:pPr>
              <w:pStyle w:val="CenteredLeftintable"/>
              <w:rPr>
                <w:sz w:val="22"/>
                <w:szCs w:val="22"/>
              </w:rPr>
            </w:pPr>
            <w:r w:rsidRPr="00AC323F">
              <w:rPr>
                <w:sz w:val="22"/>
                <w:szCs w:val="22"/>
              </w:rPr>
              <w:t xml:space="preserve">Health, hygiene and safe food practices </w:t>
            </w:r>
          </w:p>
        </w:tc>
      </w:tr>
      <w:tr w:rsidR="00CB556B" w14:paraId="4B05DEF7" w14:textId="77777777" w:rsidTr="00CB556B">
        <w:trPr>
          <w:trHeight w:val="434"/>
        </w:trPr>
        <w:tc>
          <w:tcPr>
            <w:tcW w:w="1101" w:type="dxa"/>
            <w:shd w:val="clear" w:color="auto" w:fill="F2F2F2" w:themeFill="background1" w:themeFillShade="F2"/>
            <w:vAlign w:val="center"/>
          </w:tcPr>
          <w:p w14:paraId="71A73FE9" w14:textId="1BFE2C27" w:rsidR="00CB556B" w:rsidRPr="00AC323F" w:rsidRDefault="00CB556B" w:rsidP="00CB556B">
            <w:pPr>
              <w:pStyle w:val="CenteredLeftintable"/>
              <w:jc w:val="center"/>
              <w:rPr>
                <w:sz w:val="22"/>
                <w:szCs w:val="22"/>
              </w:rPr>
            </w:pPr>
            <w:r w:rsidRPr="00AC323F">
              <w:rPr>
                <w:sz w:val="22"/>
                <w:szCs w:val="22"/>
              </w:rPr>
              <w:t>78</w:t>
            </w:r>
          </w:p>
        </w:tc>
        <w:tc>
          <w:tcPr>
            <w:tcW w:w="8079" w:type="dxa"/>
            <w:shd w:val="clear" w:color="auto" w:fill="F2F2F2" w:themeFill="background1" w:themeFillShade="F2"/>
            <w:vAlign w:val="center"/>
          </w:tcPr>
          <w:p w14:paraId="384BB259" w14:textId="00F09B6E" w:rsidR="00CB556B" w:rsidRPr="00AC323F" w:rsidRDefault="00CB556B" w:rsidP="00CB556B">
            <w:pPr>
              <w:pStyle w:val="CenteredLeftintable"/>
              <w:rPr>
                <w:sz w:val="22"/>
                <w:szCs w:val="22"/>
              </w:rPr>
            </w:pPr>
            <w:r w:rsidRPr="00AC323F">
              <w:rPr>
                <w:sz w:val="22"/>
                <w:szCs w:val="22"/>
              </w:rPr>
              <w:t>Food and beverages</w:t>
            </w:r>
          </w:p>
        </w:tc>
      </w:tr>
      <w:tr w:rsidR="00CB556B" w14:paraId="2D77F9C1" w14:textId="77777777" w:rsidTr="00CB556B">
        <w:trPr>
          <w:trHeight w:val="434"/>
        </w:trPr>
        <w:tc>
          <w:tcPr>
            <w:tcW w:w="1101" w:type="dxa"/>
            <w:shd w:val="clear" w:color="auto" w:fill="auto"/>
            <w:vAlign w:val="center"/>
          </w:tcPr>
          <w:p w14:paraId="1514EB71" w14:textId="29877479" w:rsidR="00CB556B" w:rsidRPr="00AC323F" w:rsidRDefault="00CB556B" w:rsidP="00CB556B">
            <w:pPr>
              <w:pStyle w:val="CenteredLeftintable"/>
              <w:jc w:val="center"/>
              <w:rPr>
                <w:sz w:val="22"/>
                <w:szCs w:val="22"/>
              </w:rPr>
            </w:pPr>
            <w:r w:rsidRPr="00AC323F">
              <w:rPr>
                <w:sz w:val="22"/>
                <w:szCs w:val="22"/>
              </w:rPr>
              <w:t>79</w:t>
            </w:r>
          </w:p>
        </w:tc>
        <w:tc>
          <w:tcPr>
            <w:tcW w:w="8079" w:type="dxa"/>
            <w:shd w:val="clear" w:color="auto" w:fill="auto"/>
            <w:vAlign w:val="center"/>
          </w:tcPr>
          <w:p w14:paraId="5E98F83C" w14:textId="4C8C118F" w:rsidR="00CB556B" w:rsidRPr="00AC323F" w:rsidRDefault="00CB556B" w:rsidP="00CB556B">
            <w:pPr>
              <w:pStyle w:val="CenteredLeftintable"/>
              <w:rPr>
                <w:sz w:val="22"/>
                <w:szCs w:val="22"/>
              </w:rPr>
            </w:pPr>
            <w:r w:rsidRPr="00AC323F">
              <w:rPr>
                <w:sz w:val="22"/>
                <w:szCs w:val="22"/>
              </w:rPr>
              <w:t xml:space="preserve">Service providing food and beverages </w:t>
            </w:r>
          </w:p>
        </w:tc>
      </w:tr>
      <w:tr w:rsidR="00CB556B" w14:paraId="7B17CB46" w14:textId="77777777" w:rsidTr="00CB556B">
        <w:trPr>
          <w:trHeight w:val="434"/>
        </w:trPr>
        <w:tc>
          <w:tcPr>
            <w:tcW w:w="1101" w:type="dxa"/>
            <w:shd w:val="clear" w:color="auto" w:fill="F2F2F2" w:themeFill="background1" w:themeFillShade="F2"/>
            <w:vAlign w:val="center"/>
          </w:tcPr>
          <w:p w14:paraId="51538D28" w14:textId="348A8ADB" w:rsidR="00CB556B" w:rsidRPr="00AC323F" w:rsidRDefault="00CB556B" w:rsidP="00CB556B">
            <w:pPr>
              <w:pStyle w:val="CenteredLeftintable"/>
              <w:jc w:val="center"/>
              <w:rPr>
                <w:sz w:val="22"/>
                <w:szCs w:val="22"/>
              </w:rPr>
            </w:pPr>
            <w:r w:rsidRPr="00AC323F">
              <w:rPr>
                <w:sz w:val="22"/>
                <w:szCs w:val="22"/>
              </w:rPr>
              <w:t>80</w:t>
            </w:r>
          </w:p>
        </w:tc>
        <w:tc>
          <w:tcPr>
            <w:tcW w:w="8079" w:type="dxa"/>
            <w:shd w:val="clear" w:color="auto" w:fill="F2F2F2" w:themeFill="background1" w:themeFillShade="F2"/>
            <w:vAlign w:val="center"/>
          </w:tcPr>
          <w:p w14:paraId="0D5B1A97" w14:textId="41FDC4EE" w:rsidR="00CB556B" w:rsidRPr="00AC323F" w:rsidRDefault="00CB556B" w:rsidP="00CB556B">
            <w:pPr>
              <w:pStyle w:val="CenteredLeftintable"/>
              <w:rPr>
                <w:sz w:val="22"/>
                <w:szCs w:val="22"/>
              </w:rPr>
            </w:pPr>
            <w:r w:rsidRPr="00AC323F">
              <w:rPr>
                <w:sz w:val="22"/>
                <w:szCs w:val="22"/>
              </w:rPr>
              <w:t xml:space="preserve">Weekly menu </w:t>
            </w:r>
          </w:p>
        </w:tc>
      </w:tr>
      <w:tr w:rsidR="00CB556B" w14:paraId="55283D85" w14:textId="77777777" w:rsidTr="00CB556B">
        <w:trPr>
          <w:trHeight w:val="434"/>
        </w:trPr>
        <w:tc>
          <w:tcPr>
            <w:tcW w:w="1101" w:type="dxa"/>
            <w:shd w:val="clear" w:color="auto" w:fill="auto"/>
            <w:vAlign w:val="center"/>
          </w:tcPr>
          <w:p w14:paraId="1E5230A5" w14:textId="3F78C257" w:rsidR="00CB556B" w:rsidRPr="00AC323F" w:rsidRDefault="00CB556B" w:rsidP="00CB556B">
            <w:pPr>
              <w:pStyle w:val="CenteredLeftintable"/>
              <w:jc w:val="center"/>
              <w:rPr>
                <w:sz w:val="22"/>
                <w:szCs w:val="22"/>
              </w:rPr>
            </w:pPr>
            <w:r w:rsidRPr="00AC323F">
              <w:rPr>
                <w:sz w:val="22"/>
                <w:szCs w:val="22"/>
              </w:rPr>
              <w:t>90</w:t>
            </w:r>
          </w:p>
        </w:tc>
        <w:tc>
          <w:tcPr>
            <w:tcW w:w="8079" w:type="dxa"/>
            <w:shd w:val="clear" w:color="auto" w:fill="auto"/>
            <w:vAlign w:val="center"/>
          </w:tcPr>
          <w:p w14:paraId="5220F372" w14:textId="16C46251" w:rsidR="00CB556B" w:rsidRPr="00AC323F" w:rsidRDefault="00CB556B" w:rsidP="00CB556B">
            <w:pPr>
              <w:pStyle w:val="CenteredLeftintable"/>
              <w:rPr>
                <w:sz w:val="22"/>
                <w:szCs w:val="22"/>
              </w:rPr>
            </w:pPr>
            <w:r w:rsidRPr="00AC323F">
              <w:rPr>
                <w:sz w:val="22"/>
                <w:szCs w:val="22"/>
              </w:rPr>
              <w:t xml:space="preserve">Medical conditions policy </w:t>
            </w:r>
          </w:p>
        </w:tc>
      </w:tr>
      <w:tr w:rsidR="00CB556B" w14:paraId="0B5B451C" w14:textId="77777777" w:rsidTr="00CB556B">
        <w:trPr>
          <w:trHeight w:val="434"/>
        </w:trPr>
        <w:tc>
          <w:tcPr>
            <w:tcW w:w="1101" w:type="dxa"/>
            <w:shd w:val="clear" w:color="auto" w:fill="F2F2F2" w:themeFill="background1" w:themeFillShade="F2"/>
            <w:vAlign w:val="center"/>
          </w:tcPr>
          <w:p w14:paraId="6DD67689" w14:textId="06FC87AF" w:rsidR="00CB556B" w:rsidRPr="00AC323F" w:rsidRDefault="00CB556B" w:rsidP="00CB556B">
            <w:pPr>
              <w:pStyle w:val="CenteredLeftintable"/>
              <w:jc w:val="center"/>
              <w:rPr>
                <w:sz w:val="22"/>
                <w:szCs w:val="22"/>
              </w:rPr>
            </w:pPr>
            <w:r w:rsidRPr="00AC323F">
              <w:rPr>
                <w:sz w:val="22"/>
                <w:szCs w:val="22"/>
              </w:rPr>
              <w:lastRenderedPageBreak/>
              <w:t>91</w:t>
            </w:r>
          </w:p>
        </w:tc>
        <w:tc>
          <w:tcPr>
            <w:tcW w:w="8079" w:type="dxa"/>
            <w:shd w:val="clear" w:color="auto" w:fill="F2F2F2" w:themeFill="background1" w:themeFillShade="F2"/>
            <w:vAlign w:val="center"/>
          </w:tcPr>
          <w:p w14:paraId="578E5B8E" w14:textId="20EDF847" w:rsidR="00CB556B" w:rsidRPr="00AC323F" w:rsidRDefault="00CB556B" w:rsidP="00CB556B">
            <w:pPr>
              <w:pStyle w:val="CenteredLeftintable"/>
              <w:rPr>
                <w:sz w:val="22"/>
                <w:szCs w:val="22"/>
              </w:rPr>
            </w:pPr>
            <w:r w:rsidRPr="00AC323F">
              <w:rPr>
                <w:sz w:val="22"/>
                <w:szCs w:val="22"/>
              </w:rPr>
              <w:t xml:space="preserve">Medical conditions policy to be provided to parents </w:t>
            </w:r>
          </w:p>
        </w:tc>
      </w:tr>
      <w:tr w:rsidR="00D97028" w:rsidRPr="00B37A01" w14:paraId="4BD03B1D" w14:textId="77777777" w:rsidTr="00CB556B">
        <w:trPr>
          <w:trHeight w:val="434"/>
        </w:trPr>
        <w:tc>
          <w:tcPr>
            <w:tcW w:w="1101" w:type="dxa"/>
            <w:shd w:val="clear" w:color="auto" w:fill="auto"/>
            <w:vAlign w:val="center"/>
          </w:tcPr>
          <w:p w14:paraId="0CC6AE2A" w14:textId="13D796BE" w:rsidR="00D97028" w:rsidRPr="00AC323F" w:rsidRDefault="00D97028" w:rsidP="00CB556B">
            <w:pPr>
              <w:pStyle w:val="CenteredLeftintable"/>
              <w:jc w:val="center"/>
              <w:rPr>
                <w:sz w:val="22"/>
                <w:szCs w:val="22"/>
              </w:rPr>
            </w:pPr>
            <w:r w:rsidRPr="00AC323F">
              <w:rPr>
                <w:sz w:val="22"/>
                <w:szCs w:val="22"/>
              </w:rPr>
              <w:t>160</w:t>
            </w:r>
          </w:p>
        </w:tc>
        <w:tc>
          <w:tcPr>
            <w:tcW w:w="8079" w:type="dxa"/>
            <w:shd w:val="clear" w:color="auto" w:fill="auto"/>
            <w:vAlign w:val="center"/>
          </w:tcPr>
          <w:p w14:paraId="3D1438B5" w14:textId="02B4B94E" w:rsidR="00D97028" w:rsidRPr="00AC323F" w:rsidRDefault="00D97028" w:rsidP="00CB556B">
            <w:pPr>
              <w:pStyle w:val="CenteredLeftintable"/>
              <w:rPr>
                <w:sz w:val="22"/>
                <w:szCs w:val="22"/>
              </w:rPr>
            </w:pPr>
            <w:r w:rsidRPr="00AC323F">
              <w:rPr>
                <w:sz w:val="22"/>
                <w:szCs w:val="22"/>
              </w:rPr>
              <w:t>Child enrolment records to be kept by approved provider and family day care educator</w:t>
            </w:r>
          </w:p>
        </w:tc>
      </w:tr>
      <w:tr w:rsidR="00CB556B" w:rsidRPr="00B37A01" w14:paraId="7DADF817" w14:textId="77777777" w:rsidTr="00AF6E34">
        <w:trPr>
          <w:trHeight w:val="434"/>
        </w:trPr>
        <w:tc>
          <w:tcPr>
            <w:tcW w:w="1101" w:type="dxa"/>
            <w:shd w:val="clear" w:color="auto" w:fill="F2F2F2" w:themeFill="background1" w:themeFillShade="F2"/>
            <w:vAlign w:val="center"/>
          </w:tcPr>
          <w:p w14:paraId="60E7CDB1" w14:textId="645A7C01" w:rsidR="00CB556B" w:rsidRPr="00AC323F" w:rsidRDefault="00CB556B" w:rsidP="00CB556B">
            <w:pPr>
              <w:pStyle w:val="CenteredLeftintable"/>
              <w:jc w:val="center"/>
              <w:rPr>
                <w:sz w:val="22"/>
                <w:szCs w:val="22"/>
              </w:rPr>
            </w:pPr>
            <w:r w:rsidRPr="00AC323F">
              <w:rPr>
                <w:sz w:val="22"/>
                <w:szCs w:val="22"/>
              </w:rPr>
              <w:t>162</w:t>
            </w:r>
          </w:p>
        </w:tc>
        <w:tc>
          <w:tcPr>
            <w:tcW w:w="8079" w:type="dxa"/>
            <w:shd w:val="clear" w:color="auto" w:fill="F2F2F2" w:themeFill="background1" w:themeFillShade="F2"/>
            <w:vAlign w:val="center"/>
          </w:tcPr>
          <w:p w14:paraId="37CAE488" w14:textId="7E5425C0" w:rsidR="00CB556B" w:rsidRPr="00AC323F" w:rsidRDefault="00CB556B" w:rsidP="00CB556B">
            <w:pPr>
              <w:pStyle w:val="CenteredLeftintable"/>
              <w:rPr>
                <w:sz w:val="22"/>
                <w:szCs w:val="22"/>
              </w:rPr>
            </w:pPr>
            <w:r w:rsidRPr="00AC323F">
              <w:rPr>
                <w:sz w:val="22"/>
                <w:szCs w:val="22"/>
              </w:rPr>
              <w:t xml:space="preserve">Health information to be kept in enrolment record </w:t>
            </w:r>
          </w:p>
        </w:tc>
      </w:tr>
      <w:tr w:rsidR="00CB556B" w:rsidRPr="00B37A01" w14:paraId="0FA63FA2" w14:textId="77777777" w:rsidTr="00AF6E34">
        <w:trPr>
          <w:trHeight w:val="434"/>
        </w:trPr>
        <w:tc>
          <w:tcPr>
            <w:tcW w:w="1101" w:type="dxa"/>
            <w:shd w:val="clear" w:color="auto" w:fill="FFFFFF" w:themeFill="background1"/>
            <w:vAlign w:val="center"/>
          </w:tcPr>
          <w:p w14:paraId="769E9F94" w14:textId="7D392C75" w:rsidR="00CB556B" w:rsidRPr="00AC323F" w:rsidRDefault="00CB556B" w:rsidP="00CB556B">
            <w:pPr>
              <w:pStyle w:val="CenteredLeftintable"/>
              <w:jc w:val="center"/>
              <w:rPr>
                <w:sz w:val="22"/>
                <w:szCs w:val="22"/>
              </w:rPr>
            </w:pPr>
            <w:r w:rsidRPr="00AC323F">
              <w:rPr>
                <w:sz w:val="22"/>
                <w:szCs w:val="22"/>
              </w:rPr>
              <w:t>168</w:t>
            </w:r>
          </w:p>
        </w:tc>
        <w:tc>
          <w:tcPr>
            <w:tcW w:w="8079" w:type="dxa"/>
            <w:shd w:val="clear" w:color="auto" w:fill="FFFFFF" w:themeFill="background1"/>
            <w:vAlign w:val="center"/>
          </w:tcPr>
          <w:p w14:paraId="3E5CF816" w14:textId="156B927F" w:rsidR="00CB556B" w:rsidRPr="00AC323F" w:rsidRDefault="00CB556B" w:rsidP="00CB556B">
            <w:pPr>
              <w:pStyle w:val="CenteredLeftintable"/>
              <w:rPr>
                <w:sz w:val="22"/>
                <w:szCs w:val="22"/>
              </w:rPr>
            </w:pPr>
            <w:r w:rsidRPr="00AC323F">
              <w:rPr>
                <w:sz w:val="22"/>
                <w:szCs w:val="22"/>
              </w:rPr>
              <w:t>Education and care service must have policies and procedures</w:t>
            </w:r>
          </w:p>
        </w:tc>
      </w:tr>
      <w:tr w:rsidR="00D97028" w:rsidRPr="00B37A01" w14:paraId="2A825C43" w14:textId="77777777" w:rsidTr="00AF6E34">
        <w:trPr>
          <w:trHeight w:val="434"/>
        </w:trPr>
        <w:tc>
          <w:tcPr>
            <w:tcW w:w="1101" w:type="dxa"/>
            <w:shd w:val="clear" w:color="auto" w:fill="F2F2F2" w:themeFill="background1" w:themeFillShade="F2"/>
            <w:vAlign w:val="center"/>
          </w:tcPr>
          <w:p w14:paraId="5E1D6C75" w14:textId="42039979" w:rsidR="00D97028" w:rsidRPr="00AC323F" w:rsidRDefault="00D97028" w:rsidP="00CB556B">
            <w:pPr>
              <w:pStyle w:val="CenteredLeftintable"/>
              <w:jc w:val="center"/>
              <w:rPr>
                <w:sz w:val="22"/>
                <w:szCs w:val="22"/>
              </w:rPr>
            </w:pPr>
            <w:r w:rsidRPr="00AC323F">
              <w:rPr>
                <w:sz w:val="22"/>
                <w:szCs w:val="22"/>
              </w:rPr>
              <w:t>170</w:t>
            </w:r>
          </w:p>
        </w:tc>
        <w:tc>
          <w:tcPr>
            <w:tcW w:w="8079" w:type="dxa"/>
            <w:shd w:val="clear" w:color="auto" w:fill="F2F2F2" w:themeFill="background1" w:themeFillShade="F2"/>
            <w:vAlign w:val="center"/>
          </w:tcPr>
          <w:p w14:paraId="29D6A4F0" w14:textId="52505618" w:rsidR="00D97028" w:rsidRPr="00AC323F" w:rsidRDefault="00D97028" w:rsidP="00CB556B">
            <w:pPr>
              <w:pStyle w:val="CenteredLeftintable"/>
              <w:rPr>
                <w:sz w:val="22"/>
                <w:szCs w:val="22"/>
              </w:rPr>
            </w:pPr>
            <w:r w:rsidRPr="00AC323F">
              <w:rPr>
                <w:sz w:val="22"/>
                <w:szCs w:val="22"/>
              </w:rPr>
              <w:t>Policies and Procedures to be followed</w:t>
            </w:r>
          </w:p>
        </w:tc>
      </w:tr>
      <w:tr w:rsidR="00D97028" w:rsidRPr="00B37A01" w14:paraId="554A0C6E" w14:textId="77777777" w:rsidTr="00AF6E34">
        <w:trPr>
          <w:trHeight w:val="434"/>
        </w:trPr>
        <w:tc>
          <w:tcPr>
            <w:tcW w:w="1101" w:type="dxa"/>
            <w:shd w:val="clear" w:color="auto" w:fill="FFFFFF" w:themeFill="background1"/>
            <w:vAlign w:val="center"/>
          </w:tcPr>
          <w:p w14:paraId="208B0504" w14:textId="43CA6129" w:rsidR="00D97028" w:rsidRPr="00AC323F" w:rsidRDefault="00D97028" w:rsidP="00CB556B">
            <w:pPr>
              <w:pStyle w:val="CenteredLeftintable"/>
              <w:jc w:val="center"/>
              <w:rPr>
                <w:sz w:val="22"/>
                <w:szCs w:val="22"/>
              </w:rPr>
            </w:pPr>
            <w:r w:rsidRPr="00AC323F">
              <w:rPr>
                <w:sz w:val="22"/>
                <w:szCs w:val="22"/>
              </w:rPr>
              <w:t>171</w:t>
            </w:r>
          </w:p>
        </w:tc>
        <w:tc>
          <w:tcPr>
            <w:tcW w:w="8079" w:type="dxa"/>
            <w:shd w:val="clear" w:color="auto" w:fill="FFFFFF" w:themeFill="background1"/>
            <w:vAlign w:val="center"/>
          </w:tcPr>
          <w:p w14:paraId="104C2C3E" w14:textId="44F44716" w:rsidR="00D97028" w:rsidRPr="00AC323F" w:rsidRDefault="00D97028" w:rsidP="00CB556B">
            <w:pPr>
              <w:pStyle w:val="CenteredLeftintable"/>
              <w:rPr>
                <w:sz w:val="22"/>
                <w:szCs w:val="22"/>
              </w:rPr>
            </w:pPr>
            <w:r w:rsidRPr="00AC323F">
              <w:rPr>
                <w:sz w:val="22"/>
                <w:szCs w:val="22"/>
              </w:rPr>
              <w:t>Policies and procedures to be kept available</w:t>
            </w:r>
          </w:p>
        </w:tc>
      </w:tr>
      <w:tr w:rsidR="00D97028" w14:paraId="24B4B1FE" w14:textId="77777777" w:rsidTr="00AF6E34">
        <w:trPr>
          <w:trHeight w:val="434"/>
        </w:trPr>
        <w:tc>
          <w:tcPr>
            <w:tcW w:w="1101" w:type="dxa"/>
            <w:shd w:val="clear" w:color="auto" w:fill="F2F2F2" w:themeFill="background1" w:themeFillShade="F2"/>
            <w:vAlign w:val="center"/>
          </w:tcPr>
          <w:p w14:paraId="05442F7C" w14:textId="710202FB" w:rsidR="00D97028" w:rsidRPr="00AC323F" w:rsidRDefault="00D97028" w:rsidP="00CB556B">
            <w:pPr>
              <w:pStyle w:val="CenteredLeftintable"/>
              <w:jc w:val="center"/>
              <w:rPr>
                <w:sz w:val="22"/>
                <w:szCs w:val="22"/>
              </w:rPr>
            </w:pPr>
            <w:r w:rsidRPr="00AC323F">
              <w:rPr>
                <w:sz w:val="22"/>
                <w:szCs w:val="22"/>
              </w:rPr>
              <w:t>172</w:t>
            </w:r>
          </w:p>
        </w:tc>
        <w:tc>
          <w:tcPr>
            <w:tcW w:w="8079" w:type="dxa"/>
            <w:shd w:val="clear" w:color="auto" w:fill="F2F2F2" w:themeFill="background1" w:themeFillShade="F2"/>
            <w:vAlign w:val="center"/>
          </w:tcPr>
          <w:p w14:paraId="23DE5D79" w14:textId="5B507066" w:rsidR="00D97028" w:rsidRPr="00AC323F" w:rsidRDefault="00D97028" w:rsidP="00CB556B">
            <w:pPr>
              <w:pStyle w:val="CenteredLeftintable"/>
              <w:rPr>
                <w:sz w:val="22"/>
                <w:szCs w:val="22"/>
              </w:rPr>
            </w:pPr>
            <w:r w:rsidRPr="00AC323F">
              <w:rPr>
                <w:sz w:val="22"/>
                <w:szCs w:val="22"/>
              </w:rPr>
              <w:t>Notification of change to policies or procedures</w:t>
            </w:r>
          </w:p>
        </w:tc>
      </w:tr>
    </w:tbl>
    <w:p w14:paraId="354E50F3" w14:textId="56810E5E" w:rsidR="007A3C83" w:rsidRDefault="007A3C83" w:rsidP="005D148A">
      <w:pPr>
        <w:spacing w:line="360" w:lineRule="auto"/>
        <w:rPr>
          <w:rFonts w:cs="Arial"/>
          <w:sz w:val="6"/>
          <w:szCs w:val="6"/>
          <w:lang w:val="en-US"/>
        </w:rPr>
      </w:pPr>
    </w:p>
    <w:p w14:paraId="30110191" w14:textId="1775F437" w:rsidR="000B7DFE" w:rsidRDefault="000B7DFE" w:rsidP="005D148A">
      <w:pPr>
        <w:spacing w:line="360" w:lineRule="auto"/>
        <w:rPr>
          <w:rFonts w:cs="Arial"/>
          <w:sz w:val="6"/>
          <w:szCs w:val="6"/>
          <w:lang w:val="en-US"/>
        </w:rPr>
      </w:pPr>
    </w:p>
    <w:p w14:paraId="1D593815" w14:textId="0A13D13A" w:rsidR="005D148A" w:rsidRPr="003A2333" w:rsidRDefault="005D148A" w:rsidP="00224066">
      <w:pPr>
        <w:spacing w:after="0"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604C32" w14:paraId="4C82A415" w14:textId="77777777" w:rsidTr="00CB556B">
        <w:trPr>
          <w:trHeight w:val="949"/>
        </w:trPr>
        <w:tc>
          <w:tcPr>
            <w:tcW w:w="4590" w:type="dxa"/>
            <w:vAlign w:val="center"/>
          </w:tcPr>
          <w:p w14:paraId="68C967AA" w14:textId="77777777" w:rsidR="00604C32" w:rsidRPr="00B37A01" w:rsidRDefault="00604C32" w:rsidP="00604C32">
            <w:pPr>
              <w:contextualSpacing/>
              <w:rPr>
                <w:rFonts w:ascii="Calibri Light" w:hAnsi="Calibri Light"/>
              </w:rPr>
            </w:pPr>
            <w:r w:rsidRPr="00B37A01">
              <w:rPr>
                <w:rFonts w:ascii="Calibri Light" w:hAnsi="Calibri Light"/>
              </w:rPr>
              <w:t>Administration of First Aid Policy</w:t>
            </w:r>
          </w:p>
          <w:p w14:paraId="119AD1C8" w14:textId="77777777" w:rsidR="00604C32" w:rsidRPr="00B37A01" w:rsidRDefault="00604C32" w:rsidP="00604C32">
            <w:pPr>
              <w:contextualSpacing/>
              <w:rPr>
                <w:rFonts w:ascii="Calibri Light" w:hAnsi="Calibri Light"/>
              </w:rPr>
            </w:pPr>
            <w:r w:rsidRPr="00B37A01">
              <w:rPr>
                <w:rFonts w:ascii="Calibri Light" w:hAnsi="Calibri Light"/>
              </w:rPr>
              <w:t>Bottle Safety and Preparation Policy</w:t>
            </w:r>
          </w:p>
          <w:p w14:paraId="7B6EA425" w14:textId="77777777" w:rsidR="00604C32" w:rsidRPr="00B37A01" w:rsidRDefault="00604C32" w:rsidP="00604C32">
            <w:pPr>
              <w:contextualSpacing/>
              <w:rPr>
                <w:rFonts w:ascii="Calibri Light" w:hAnsi="Calibri Light"/>
              </w:rPr>
            </w:pPr>
            <w:r w:rsidRPr="00B37A01">
              <w:rPr>
                <w:rFonts w:asciiTheme="majorHAnsi" w:hAnsiTheme="majorHAnsi"/>
              </w:rPr>
              <w:t>Breastfeeding Policy</w:t>
            </w:r>
            <w:r w:rsidRPr="00B37A01">
              <w:rPr>
                <w:rFonts w:ascii="Calibri Light" w:hAnsi="Calibri Light"/>
              </w:rPr>
              <w:t xml:space="preserve"> </w:t>
            </w:r>
          </w:p>
          <w:p w14:paraId="5E9C0C03" w14:textId="77777777" w:rsidR="00604C32" w:rsidRPr="000E5E75" w:rsidRDefault="00604C32" w:rsidP="00604C32">
            <w:pPr>
              <w:contextualSpacing/>
              <w:rPr>
                <w:rFonts w:ascii="Calibri Light" w:hAnsi="Calibri Light"/>
              </w:rPr>
            </w:pPr>
            <w:r w:rsidRPr="000E5E75">
              <w:rPr>
                <w:rFonts w:ascii="Calibri Light" w:hAnsi="Calibri Light"/>
              </w:rPr>
              <w:t>Child Safe Environment Policy</w:t>
            </w:r>
          </w:p>
          <w:p w14:paraId="2385B093" w14:textId="7E8B0A68" w:rsidR="00604C32" w:rsidRPr="000E5E75" w:rsidRDefault="007805CE" w:rsidP="00604C32">
            <w:pPr>
              <w:contextualSpacing/>
              <w:rPr>
                <w:rFonts w:ascii="Calibri Light" w:hAnsi="Calibri Light"/>
              </w:rPr>
            </w:pPr>
            <w:r w:rsidRPr="000E5E75">
              <w:rPr>
                <w:rFonts w:ascii="Calibri Light" w:hAnsi="Calibri Light"/>
              </w:rPr>
              <w:t xml:space="preserve">Dealing with </w:t>
            </w:r>
            <w:r w:rsidR="00604C32" w:rsidRPr="000E5E75">
              <w:rPr>
                <w:rFonts w:ascii="Calibri Light" w:hAnsi="Calibri Light"/>
              </w:rPr>
              <w:t>Infectious Diseases Policy</w:t>
            </w:r>
          </w:p>
          <w:p w14:paraId="5AD3B6F1" w14:textId="77777777" w:rsidR="00604C32" w:rsidRPr="00B37A01" w:rsidRDefault="00604C32" w:rsidP="00604C32">
            <w:pPr>
              <w:contextualSpacing/>
              <w:rPr>
                <w:rFonts w:ascii="Calibri Light" w:hAnsi="Calibri Light"/>
              </w:rPr>
            </w:pPr>
            <w:r w:rsidRPr="000E5E75">
              <w:rPr>
                <w:rFonts w:ascii="Calibri Light" w:hAnsi="Calibri Light"/>
              </w:rPr>
              <w:t>Enrolment Policy</w:t>
            </w:r>
          </w:p>
          <w:p w14:paraId="16AF103E" w14:textId="071E1698" w:rsidR="00604C32" w:rsidRPr="00B37A01" w:rsidRDefault="00604C32" w:rsidP="00604C32">
            <w:pPr>
              <w:spacing w:line="276" w:lineRule="auto"/>
              <w:rPr>
                <w:rFonts w:ascii="Calibri Light" w:hAnsi="Calibri Light"/>
                <w:b/>
                <w:bCs/>
              </w:rPr>
            </w:pPr>
            <w:r w:rsidRPr="00B37A01">
              <w:rPr>
                <w:rFonts w:ascii="Calibri Light" w:hAnsi="Calibri Light"/>
              </w:rPr>
              <w:t>Excursions / Incursions Policy</w:t>
            </w:r>
          </w:p>
        </w:tc>
        <w:tc>
          <w:tcPr>
            <w:tcW w:w="4590" w:type="dxa"/>
            <w:vAlign w:val="center"/>
          </w:tcPr>
          <w:p w14:paraId="28556CEF" w14:textId="77777777" w:rsidR="00604C32" w:rsidRPr="00B37A01" w:rsidRDefault="00604C32" w:rsidP="00604C32">
            <w:pPr>
              <w:contextualSpacing/>
              <w:rPr>
                <w:rFonts w:ascii="Calibri Light" w:hAnsi="Calibri Light"/>
              </w:rPr>
            </w:pPr>
            <w:r w:rsidRPr="00B37A01">
              <w:rPr>
                <w:rFonts w:ascii="Calibri Light" w:hAnsi="Calibri Light"/>
              </w:rPr>
              <w:t>Family Communication Policy</w:t>
            </w:r>
          </w:p>
          <w:p w14:paraId="7040CAA3" w14:textId="3A57BD5F" w:rsidR="00604C32" w:rsidRPr="00B37A01" w:rsidRDefault="00604C32" w:rsidP="00604C32">
            <w:pPr>
              <w:contextualSpacing/>
              <w:rPr>
                <w:rFonts w:asciiTheme="majorHAnsi" w:hAnsiTheme="majorHAnsi"/>
              </w:rPr>
            </w:pPr>
            <w:r w:rsidRPr="00B37A01">
              <w:rPr>
                <w:rFonts w:asciiTheme="majorHAnsi" w:hAnsiTheme="majorHAnsi"/>
              </w:rPr>
              <w:t>Governance Policy</w:t>
            </w:r>
          </w:p>
          <w:p w14:paraId="00AAC9CD" w14:textId="77777777" w:rsidR="00604C32" w:rsidRPr="00B37A01" w:rsidRDefault="00604C32" w:rsidP="00604C32">
            <w:pPr>
              <w:contextualSpacing/>
              <w:rPr>
                <w:rFonts w:ascii="Calibri Light" w:hAnsi="Calibri Light"/>
              </w:rPr>
            </w:pPr>
            <w:r w:rsidRPr="00B37A01">
              <w:rPr>
                <w:rFonts w:asciiTheme="majorHAnsi" w:hAnsiTheme="majorHAnsi"/>
              </w:rPr>
              <w:t>Health and Safety Policy</w:t>
            </w:r>
            <w:r w:rsidRPr="00B37A01">
              <w:rPr>
                <w:rFonts w:ascii="Calibri Light" w:hAnsi="Calibri Light"/>
              </w:rPr>
              <w:t xml:space="preserve"> </w:t>
            </w:r>
          </w:p>
          <w:p w14:paraId="330C773E" w14:textId="63E5809E" w:rsidR="00604C32" w:rsidRPr="00B37A01" w:rsidRDefault="00604C32" w:rsidP="00604C32">
            <w:pPr>
              <w:contextualSpacing/>
              <w:rPr>
                <w:rFonts w:ascii="Calibri Light" w:hAnsi="Calibri Light"/>
              </w:rPr>
            </w:pPr>
            <w:r w:rsidRPr="00B37A01">
              <w:rPr>
                <w:rFonts w:ascii="Calibri Light" w:hAnsi="Calibri Light"/>
              </w:rPr>
              <w:t>Incident,</w:t>
            </w:r>
            <w:r w:rsidR="00AF6E34" w:rsidRPr="00B37A01">
              <w:rPr>
                <w:rFonts w:ascii="Calibri Light" w:hAnsi="Calibri Light"/>
              </w:rPr>
              <w:t xml:space="preserve"> Injury, Trauma and Illness Policy</w:t>
            </w:r>
          </w:p>
          <w:p w14:paraId="00476117" w14:textId="77777777" w:rsidR="00604C32" w:rsidRPr="00B37A01" w:rsidRDefault="00604C32" w:rsidP="00604C32">
            <w:pPr>
              <w:contextualSpacing/>
              <w:rPr>
                <w:rFonts w:ascii="Calibri Light" w:hAnsi="Calibri Light"/>
              </w:rPr>
            </w:pPr>
            <w:r w:rsidRPr="00B37A01">
              <w:rPr>
                <w:rFonts w:ascii="Calibri Light" w:hAnsi="Calibri Light"/>
              </w:rPr>
              <w:t>Medical Conditions Policy</w:t>
            </w:r>
          </w:p>
          <w:p w14:paraId="4D646CFC" w14:textId="77777777" w:rsidR="00604C32" w:rsidRPr="00B37A01" w:rsidRDefault="00604C32" w:rsidP="00604C32">
            <w:pPr>
              <w:contextualSpacing/>
              <w:rPr>
                <w:rFonts w:ascii="Calibri Light" w:hAnsi="Calibri Light"/>
              </w:rPr>
            </w:pPr>
            <w:r w:rsidRPr="00B37A01">
              <w:rPr>
                <w:rFonts w:ascii="Calibri Light" w:hAnsi="Calibri Light"/>
              </w:rPr>
              <w:t>Multicultural Policy</w:t>
            </w:r>
          </w:p>
          <w:p w14:paraId="09C10251" w14:textId="57987388" w:rsidR="00604C32" w:rsidRPr="00B37A01" w:rsidRDefault="00604C32" w:rsidP="00604C32">
            <w:pPr>
              <w:spacing w:line="276" w:lineRule="auto"/>
              <w:rPr>
                <w:rFonts w:asciiTheme="majorHAnsi" w:hAnsiTheme="majorHAnsi"/>
              </w:rPr>
            </w:pPr>
          </w:p>
        </w:tc>
      </w:tr>
    </w:tbl>
    <w:p w14:paraId="02F0408C" w14:textId="77777777" w:rsidR="00A81408" w:rsidRDefault="00A81408" w:rsidP="00224066">
      <w:pPr>
        <w:spacing w:after="0" w:line="360" w:lineRule="auto"/>
        <w:rPr>
          <w:rFonts w:cs="Arial"/>
          <w:color w:val="22A1BB"/>
          <w:sz w:val="24"/>
          <w:szCs w:val="24"/>
          <w:lang w:val="en-US"/>
        </w:rPr>
      </w:pPr>
    </w:p>
    <w:p w14:paraId="3445E13A" w14:textId="77777777" w:rsidR="00A61118" w:rsidRDefault="005D148A" w:rsidP="00224066">
      <w:pPr>
        <w:spacing w:after="0" w:line="360" w:lineRule="auto"/>
        <w:rPr>
          <w:rFonts w:asciiTheme="majorHAnsi" w:hAnsiTheme="majorHAnsi" w:cs="Arial"/>
        </w:rPr>
      </w:pPr>
      <w:r w:rsidRPr="009F124F">
        <w:rPr>
          <w:rFonts w:cs="Arial"/>
          <w:sz w:val="24"/>
          <w:szCs w:val="24"/>
        </w:rPr>
        <w:t>PURPOSE</w:t>
      </w:r>
    </w:p>
    <w:p w14:paraId="3A081077" w14:textId="4329C3B5" w:rsidR="00CB556B" w:rsidRPr="00A61118" w:rsidRDefault="00CB556B" w:rsidP="00224066">
      <w:pPr>
        <w:spacing w:after="0" w:line="360" w:lineRule="auto"/>
        <w:rPr>
          <w:rFonts w:asciiTheme="majorHAnsi" w:hAnsiTheme="majorHAnsi" w:cs="Arial"/>
        </w:rPr>
      </w:pPr>
      <w:r w:rsidRPr="00C33105">
        <w:rPr>
          <w:rFonts w:asciiTheme="majorHAnsi" w:hAnsiTheme="majorHAnsi" w:cs="Arial"/>
          <w:szCs w:val="24"/>
        </w:rPr>
        <w:t xml:space="preserve">Early childhood education and care (ECEC) Services are required by legislation to ensure the provision of healthy foods and drinks that meet the requirements for children according to the </w:t>
      </w:r>
      <w:r w:rsidRPr="00C33105">
        <w:rPr>
          <w:rFonts w:asciiTheme="majorHAnsi" w:hAnsiTheme="majorHAnsi" w:cs="Arial"/>
          <w:i/>
          <w:szCs w:val="24"/>
        </w:rPr>
        <w:t>Australian Dietary Guidelines</w:t>
      </w:r>
      <w:r w:rsidRPr="00C33105">
        <w:rPr>
          <w:rFonts w:asciiTheme="majorHAnsi" w:hAnsiTheme="majorHAnsi" w:cs="Arial"/>
          <w:szCs w:val="24"/>
        </w:rPr>
        <w:t>.</w:t>
      </w:r>
      <w:r w:rsidRPr="00C33105">
        <w:rPr>
          <w:rFonts w:asciiTheme="majorHAnsi" w:hAnsiTheme="majorHAnsi" w:cs="Arial"/>
          <w:caps/>
          <w:szCs w:val="24"/>
        </w:rPr>
        <w:t xml:space="preserve">  </w:t>
      </w:r>
      <w:bookmarkStart w:id="1" w:name="_Hlk121821484"/>
      <w:r w:rsidRPr="00C33105">
        <w:rPr>
          <w:rFonts w:asciiTheme="majorHAnsi" w:hAnsiTheme="majorHAnsi" w:cs="Arial"/>
          <w:szCs w:val="24"/>
        </w:rPr>
        <w:t xml:space="preserve">It is essential that our Service partners with families to provide education about nutrition and promote healthy eating habits for young children to positively influence their health and wellbeing.  </w:t>
      </w:r>
      <w:bookmarkEnd w:id="1"/>
      <w:r w:rsidRPr="00C33105">
        <w:rPr>
          <w:rFonts w:asciiTheme="majorHAnsi" w:hAnsiTheme="majorHAnsi" w:cs="Arial"/>
          <w:szCs w:val="24"/>
        </w:rPr>
        <w:t>Dietary and healthy eating habits formed in the early years are shown to continue into adulthood and can reduce the risk factors associated with chronic adult conditions such as obesity, type 2 diabetes and cardiovascular disease.</w:t>
      </w:r>
    </w:p>
    <w:p w14:paraId="1901CF63" w14:textId="77777777" w:rsidR="00224066" w:rsidRDefault="00224066" w:rsidP="00224066">
      <w:pPr>
        <w:spacing w:after="0" w:line="360" w:lineRule="auto"/>
        <w:rPr>
          <w:rFonts w:asciiTheme="majorHAnsi" w:hAnsiTheme="majorHAnsi" w:cs="Arial"/>
        </w:rPr>
      </w:pPr>
    </w:p>
    <w:p w14:paraId="626C7720" w14:textId="57E8CCB3" w:rsidR="00CB556B" w:rsidRPr="00C33105" w:rsidRDefault="00CB556B" w:rsidP="00224066">
      <w:pPr>
        <w:spacing w:after="0" w:line="360" w:lineRule="auto"/>
        <w:rPr>
          <w:rFonts w:asciiTheme="majorHAnsi" w:hAnsiTheme="majorHAnsi" w:cs="Arial"/>
        </w:rPr>
      </w:pPr>
      <w:r w:rsidRPr="00C33105">
        <w:rPr>
          <w:rFonts w:asciiTheme="majorHAnsi" w:hAnsiTheme="majorHAnsi" w:cs="Arial"/>
        </w:rPr>
        <w:t>Our Service recognises the importance of healthy eating for the growth, development</w:t>
      </w:r>
      <w:r>
        <w:rPr>
          <w:rFonts w:asciiTheme="majorHAnsi" w:hAnsiTheme="majorHAnsi" w:cs="Arial"/>
        </w:rPr>
        <w:t>,</w:t>
      </w:r>
      <w:r w:rsidRPr="00C33105">
        <w:rPr>
          <w:rFonts w:asciiTheme="majorHAnsi" w:hAnsiTheme="majorHAnsi" w:cs="Arial"/>
        </w:rPr>
        <w:t xml:space="preserve"> and wellbeing of young children and is committed to promoting and supporting healthy food and drink choices for children in our care.  This policy affirms our position on the provision of healthy food and drink while children are in our care and the promotion and education of healthy choices for optimum nutrition.</w:t>
      </w:r>
    </w:p>
    <w:p w14:paraId="529FCF84" w14:textId="77777777" w:rsidR="00224066" w:rsidRDefault="00224066" w:rsidP="00224066">
      <w:pPr>
        <w:spacing w:after="0" w:line="360" w:lineRule="auto"/>
        <w:rPr>
          <w:rFonts w:asciiTheme="majorHAnsi" w:hAnsiTheme="majorHAnsi"/>
        </w:rPr>
      </w:pPr>
    </w:p>
    <w:p w14:paraId="7622F4EB" w14:textId="6E9E86A1" w:rsidR="00CB556B" w:rsidRDefault="00CB556B" w:rsidP="00224066">
      <w:pPr>
        <w:spacing w:after="0" w:line="360" w:lineRule="auto"/>
        <w:rPr>
          <w:rFonts w:asciiTheme="majorHAnsi" w:hAnsiTheme="majorHAnsi" w:cs="Arial"/>
        </w:rPr>
      </w:pPr>
      <w:r w:rsidRPr="00C33105">
        <w:rPr>
          <w:rFonts w:asciiTheme="majorHAnsi" w:hAnsiTheme="majorHAnsi"/>
        </w:rPr>
        <w:t xml:space="preserve">We believe in providing a positive eating environment that reflects dietary requirements, cultural and family values, and promotes lifelong learning for children, as </w:t>
      </w:r>
      <w:bookmarkStart w:id="2" w:name="_Hlk121821556"/>
      <w:r w:rsidRPr="00C33105">
        <w:rPr>
          <w:rFonts w:asciiTheme="majorHAnsi" w:hAnsiTheme="majorHAnsi"/>
        </w:rPr>
        <w:t>we commit</w:t>
      </w:r>
      <w:r w:rsidRPr="00C33105">
        <w:rPr>
          <w:rFonts w:asciiTheme="majorHAnsi" w:hAnsiTheme="majorHAnsi" w:cs="Arial"/>
        </w:rPr>
        <w:t xml:space="preserve"> to implementing and embedding the healthy eating key messages outlined in the NSW Health’s </w:t>
      </w:r>
      <w:r w:rsidRPr="00C33105">
        <w:rPr>
          <w:rFonts w:asciiTheme="majorHAnsi" w:hAnsiTheme="majorHAnsi" w:cs="Arial"/>
          <w:i/>
        </w:rPr>
        <w:t xml:space="preserve">Munch &amp; Move </w:t>
      </w:r>
      <w:r w:rsidRPr="00C33105">
        <w:rPr>
          <w:rFonts w:asciiTheme="majorHAnsi" w:hAnsiTheme="majorHAnsi" w:cs="Arial"/>
        </w:rPr>
        <w:t xml:space="preserve">program into our </w:t>
      </w:r>
      <w:r w:rsidRPr="00C33105">
        <w:rPr>
          <w:rFonts w:asciiTheme="majorHAnsi" w:hAnsiTheme="majorHAnsi" w:cs="Arial"/>
        </w:rPr>
        <w:lastRenderedPageBreak/>
        <w:t>curriculum</w:t>
      </w:r>
      <w:r w:rsidRPr="00C33105">
        <w:rPr>
          <w:rFonts w:asciiTheme="majorHAnsi" w:hAnsiTheme="majorHAnsi" w:cs="Arial"/>
          <w:i/>
        </w:rPr>
        <w:t xml:space="preserve"> </w:t>
      </w:r>
      <w:r w:rsidRPr="00C33105">
        <w:rPr>
          <w:rFonts w:asciiTheme="majorHAnsi" w:hAnsiTheme="majorHAnsi" w:cs="Arial"/>
        </w:rPr>
        <w:t xml:space="preserve">and to support the </w:t>
      </w:r>
      <w:r w:rsidRPr="00C33105">
        <w:rPr>
          <w:rFonts w:asciiTheme="majorHAnsi" w:hAnsiTheme="majorHAnsi" w:cs="Arial"/>
          <w:i/>
        </w:rPr>
        <w:t>National Healthy Eating Guidelines for Early Childhood Settings</w:t>
      </w:r>
      <w:r w:rsidRPr="00C33105">
        <w:rPr>
          <w:rFonts w:asciiTheme="majorHAnsi" w:hAnsiTheme="majorHAnsi" w:cs="Arial"/>
        </w:rPr>
        <w:t xml:space="preserve"> outlined in the </w:t>
      </w:r>
      <w:r w:rsidRPr="00C33105">
        <w:rPr>
          <w:rFonts w:asciiTheme="majorHAnsi" w:hAnsiTheme="majorHAnsi" w:cs="Arial"/>
          <w:i/>
        </w:rPr>
        <w:t xml:space="preserve">Get Up &amp; Grow </w:t>
      </w:r>
      <w:r w:rsidRPr="00C33105">
        <w:rPr>
          <w:rFonts w:asciiTheme="majorHAnsi" w:hAnsiTheme="majorHAnsi" w:cs="Arial"/>
        </w:rPr>
        <w:t>resources</w:t>
      </w:r>
      <w:r w:rsidRPr="00C33105">
        <w:rPr>
          <w:rFonts w:asciiTheme="majorHAnsi" w:hAnsiTheme="majorHAnsi" w:cs="Arial"/>
          <w:i/>
        </w:rPr>
        <w:t>.</w:t>
      </w:r>
      <w:r w:rsidR="00FA1C41">
        <w:rPr>
          <w:rFonts w:asciiTheme="majorHAnsi" w:hAnsiTheme="majorHAnsi" w:cs="Arial"/>
          <w:i/>
        </w:rPr>
        <w:t xml:space="preserve">  </w:t>
      </w:r>
      <w:bookmarkEnd w:id="2"/>
    </w:p>
    <w:p w14:paraId="67A98D4C" w14:textId="77777777" w:rsidR="00224066" w:rsidRDefault="00224066" w:rsidP="00224066">
      <w:pPr>
        <w:spacing w:after="0" w:line="360" w:lineRule="auto"/>
        <w:rPr>
          <w:rFonts w:asciiTheme="majorHAnsi" w:hAnsiTheme="majorHAnsi" w:cs="Arial"/>
        </w:rPr>
      </w:pPr>
      <w:bookmarkStart w:id="3" w:name="_Hlk9491433"/>
    </w:p>
    <w:p w14:paraId="771725AA" w14:textId="63F5A3C2" w:rsidR="00224066" w:rsidRPr="00224066" w:rsidRDefault="00070155" w:rsidP="00224066">
      <w:pPr>
        <w:spacing w:after="0" w:line="360" w:lineRule="auto"/>
        <w:rPr>
          <w:rFonts w:asciiTheme="majorHAnsi" w:hAnsiTheme="majorHAnsi"/>
        </w:rPr>
      </w:pPr>
      <w:r w:rsidRPr="005412F3">
        <w:rPr>
          <w:rFonts w:asciiTheme="majorHAnsi" w:hAnsiTheme="majorHAnsi" w:cs="Arial"/>
        </w:rPr>
        <w:t>Our Service is also committed to ensuring consistently high standards of food preparation and food storage and transportation are adhered to</w:t>
      </w:r>
      <w:r w:rsidR="00C7065D">
        <w:rPr>
          <w:rFonts w:asciiTheme="majorHAnsi" w:hAnsiTheme="majorHAnsi" w:cs="Arial"/>
        </w:rPr>
        <w:t>.</w:t>
      </w:r>
      <w:r>
        <w:rPr>
          <w:rFonts w:asciiTheme="majorHAnsi" w:hAnsiTheme="majorHAnsi" w:cs="Arial"/>
        </w:rPr>
        <w:t xml:space="preserve"> </w:t>
      </w:r>
      <w:bookmarkEnd w:id="3"/>
    </w:p>
    <w:p w14:paraId="03969428" w14:textId="77777777" w:rsidR="00224066" w:rsidRDefault="00224066" w:rsidP="00224066">
      <w:pPr>
        <w:spacing w:after="0" w:line="360" w:lineRule="auto"/>
        <w:rPr>
          <w:rFonts w:cs="Arial"/>
          <w:sz w:val="24"/>
          <w:szCs w:val="24"/>
        </w:rPr>
      </w:pPr>
    </w:p>
    <w:p w14:paraId="7C4780BD" w14:textId="6832E560" w:rsidR="00A61118" w:rsidRDefault="005D148A" w:rsidP="00224066">
      <w:pPr>
        <w:spacing w:after="0" w:line="360" w:lineRule="auto"/>
        <w:rPr>
          <w:rFonts w:asciiTheme="majorHAnsi" w:hAnsiTheme="majorHAnsi" w:cs="Arial"/>
        </w:rPr>
      </w:pPr>
      <w:r>
        <w:rPr>
          <w:rFonts w:cs="Arial"/>
          <w:sz w:val="24"/>
          <w:szCs w:val="24"/>
        </w:rPr>
        <w:t>SCOPE</w:t>
      </w:r>
      <w:bookmarkStart w:id="4" w:name="_Hlk9491459"/>
    </w:p>
    <w:p w14:paraId="060EAD97" w14:textId="6C662862" w:rsidR="00070155" w:rsidRPr="00A61118" w:rsidRDefault="00070155" w:rsidP="00224066">
      <w:pPr>
        <w:spacing w:after="0" w:line="360" w:lineRule="auto"/>
        <w:rPr>
          <w:rFonts w:asciiTheme="majorHAnsi" w:hAnsiTheme="majorHAnsi" w:cs="Arial"/>
        </w:rPr>
      </w:pPr>
      <w:r w:rsidRPr="000E5E75">
        <w:rPr>
          <w:rFonts w:asciiTheme="majorHAnsi" w:hAnsiTheme="majorHAnsi"/>
        </w:rPr>
        <w:t xml:space="preserve">This policy applies to children, families, staff, </w:t>
      </w:r>
      <w:r w:rsidR="000F1875" w:rsidRPr="000E5E75">
        <w:rPr>
          <w:rFonts w:asciiTheme="majorHAnsi" w:hAnsiTheme="majorHAnsi"/>
        </w:rPr>
        <w:t xml:space="preserve">educators, </w:t>
      </w:r>
      <w:r w:rsidR="007805CE" w:rsidRPr="000E5E75">
        <w:rPr>
          <w:rFonts w:asciiTheme="majorHAnsi" w:hAnsiTheme="majorHAnsi"/>
        </w:rPr>
        <w:t xml:space="preserve">approved provider, nominated supervisor, </w:t>
      </w:r>
      <w:r w:rsidRPr="000E5E75">
        <w:rPr>
          <w:rFonts w:asciiTheme="majorHAnsi" w:hAnsiTheme="majorHAnsi"/>
        </w:rPr>
        <w:t>visitors, and management</w:t>
      </w:r>
      <w:bookmarkEnd w:id="4"/>
      <w:r w:rsidRPr="000E5E75">
        <w:rPr>
          <w:rFonts w:asciiTheme="majorHAnsi" w:hAnsiTheme="majorHAnsi"/>
        </w:rPr>
        <w:t xml:space="preserve"> of the Service.</w:t>
      </w:r>
    </w:p>
    <w:p w14:paraId="2862256B" w14:textId="584241F3" w:rsidR="00290447" w:rsidRDefault="00290447" w:rsidP="005D148A">
      <w:pPr>
        <w:spacing w:after="0" w:line="360" w:lineRule="auto"/>
        <w:rPr>
          <w:rFonts w:asciiTheme="majorHAnsi" w:hAnsiTheme="majorHAnsi"/>
        </w:rPr>
      </w:pPr>
    </w:p>
    <w:p w14:paraId="256D13FE" w14:textId="490500CC" w:rsidR="005D148A" w:rsidRDefault="005D148A" w:rsidP="00224066">
      <w:pPr>
        <w:spacing w:after="0" w:line="360" w:lineRule="auto"/>
        <w:rPr>
          <w:rFonts w:asciiTheme="majorHAnsi" w:hAnsiTheme="majorHAnsi" w:cs="Arial"/>
        </w:rPr>
      </w:pPr>
      <w:r>
        <w:rPr>
          <w:rFonts w:cs="Arial"/>
          <w:sz w:val="24"/>
          <w:szCs w:val="24"/>
        </w:rPr>
        <w:t>IMPLEMENTATION</w:t>
      </w:r>
    </w:p>
    <w:p w14:paraId="2D254B40" w14:textId="77777777" w:rsidR="00A61118" w:rsidRDefault="00CB556B" w:rsidP="00224066">
      <w:pPr>
        <w:spacing w:after="0" w:line="360" w:lineRule="auto"/>
        <w:rPr>
          <w:rFonts w:asciiTheme="majorHAnsi" w:hAnsiTheme="majorHAnsi" w:cs="Calibri"/>
        </w:rPr>
      </w:pPr>
      <w:r w:rsidRPr="00C33105">
        <w:rPr>
          <w:rFonts w:asciiTheme="majorHAnsi" w:hAnsiTheme="majorHAnsi" w:cs="Calibri"/>
        </w:rPr>
        <w:t xml:space="preserve">Our Service has a responsibility to help children to develop good food practices and approaches, by working with families and educators. </w:t>
      </w:r>
      <w:r>
        <w:rPr>
          <w:rFonts w:asciiTheme="majorHAnsi" w:hAnsiTheme="majorHAnsi" w:cs="Calibri"/>
        </w:rPr>
        <w:br/>
      </w:r>
    </w:p>
    <w:p w14:paraId="5A4F0FFF" w14:textId="2625819B" w:rsidR="0037114D" w:rsidRPr="0037114D" w:rsidRDefault="00CB556B" w:rsidP="00224066">
      <w:pPr>
        <w:spacing w:after="0" w:line="360" w:lineRule="auto"/>
        <w:rPr>
          <w:rFonts w:asciiTheme="majorHAnsi" w:hAnsiTheme="majorHAnsi"/>
        </w:rPr>
      </w:pPr>
      <w:r w:rsidRPr="00C33105">
        <w:rPr>
          <w:rFonts w:asciiTheme="majorHAnsi" w:hAnsiTheme="majorHAnsi"/>
        </w:rPr>
        <w:t xml:space="preserve">All food prepared by the Service or families will endeavour to be consistent with the Australian Dietary Guidelines and provide children with 50% of the recommended dietary intake for all nutrients. Food will be served at various times throughout the day to cater for all children’s nutritional needs. </w:t>
      </w:r>
    </w:p>
    <w:p w14:paraId="4253B757" w14:textId="77777777" w:rsidR="00CB556B" w:rsidRPr="00C33105" w:rsidRDefault="00CB556B" w:rsidP="00224066">
      <w:pPr>
        <w:spacing w:after="0" w:line="360" w:lineRule="auto"/>
        <w:rPr>
          <w:rFonts w:asciiTheme="majorHAnsi" w:hAnsiTheme="majorHAnsi"/>
        </w:rPr>
      </w:pPr>
      <w:r w:rsidRPr="00C33105">
        <w:rPr>
          <w:rFonts w:asciiTheme="majorHAnsi" w:hAnsiTheme="majorHAnsi"/>
        </w:rPr>
        <w:t>Mealtimes reflect a relaxed and pleasant environment where educators engage in meaningful conversations with children. This assists in creating a positive and enjoyable eating environment.</w:t>
      </w:r>
    </w:p>
    <w:p w14:paraId="13FF9448" w14:textId="604402E1" w:rsidR="00892D4B" w:rsidRPr="00C33105" w:rsidRDefault="00CB556B" w:rsidP="00224066">
      <w:pPr>
        <w:spacing w:after="0" w:line="360" w:lineRule="auto"/>
        <w:rPr>
          <w:rFonts w:asciiTheme="majorHAnsi" w:hAnsiTheme="majorHAnsi"/>
        </w:rPr>
      </w:pPr>
      <w:r w:rsidRPr="00C33105">
        <w:rPr>
          <w:rFonts w:asciiTheme="majorHAnsi" w:hAnsiTheme="majorHAnsi"/>
        </w:rPr>
        <w:t xml:space="preserve">Food will be prepared in accordance with the Food Safety Program. All </w:t>
      </w:r>
      <w:r w:rsidRPr="00B37A01">
        <w:rPr>
          <w:rFonts w:asciiTheme="majorHAnsi" w:hAnsiTheme="majorHAnsi"/>
        </w:rPr>
        <w:t>kitchens and food preparation areas will comply with Food Standards Australia and New Zealand (FSANZ)</w:t>
      </w:r>
      <w:r w:rsidR="00604C32" w:rsidRPr="00B37A01">
        <w:rPr>
          <w:rFonts w:asciiTheme="majorHAnsi" w:hAnsiTheme="majorHAnsi"/>
        </w:rPr>
        <w:t xml:space="preserve"> </w:t>
      </w:r>
      <w:bookmarkStart w:id="5" w:name="_Hlk85640089"/>
      <w:bookmarkStart w:id="6" w:name="_Hlk86052302"/>
      <w:r w:rsidR="00604C32" w:rsidRPr="00B37A01">
        <w:rPr>
          <w:rFonts w:asciiTheme="majorHAnsi" w:hAnsiTheme="majorHAnsi"/>
        </w:rPr>
        <w:t>and any relevant local jurisdictional requirements (</w:t>
      </w:r>
      <w:r w:rsidR="00AF6E34" w:rsidRPr="00B37A01">
        <w:rPr>
          <w:rFonts w:asciiTheme="majorHAnsi" w:hAnsiTheme="majorHAnsi"/>
        </w:rPr>
        <w:t>i.e.,</w:t>
      </w:r>
      <w:r w:rsidR="00604C32" w:rsidRPr="00B37A01">
        <w:rPr>
          <w:rFonts w:asciiTheme="majorHAnsi" w:hAnsiTheme="majorHAnsi"/>
        </w:rPr>
        <w:t xml:space="preserve"> </w:t>
      </w:r>
      <w:r w:rsidR="00AF6E34" w:rsidRPr="00B37A01">
        <w:rPr>
          <w:rFonts w:asciiTheme="majorHAnsi" w:hAnsiTheme="majorHAnsi"/>
        </w:rPr>
        <w:t>l</w:t>
      </w:r>
      <w:r w:rsidR="00604C32" w:rsidRPr="00B37A01">
        <w:rPr>
          <w:rFonts w:asciiTheme="majorHAnsi" w:hAnsiTheme="majorHAnsi"/>
        </w:rPr>
        <w:t>ocal council registrations and inspections)</w:t>
      </w:r>
      <w:r w:rsidRPr="00B37A01">
        <w:rPr>
          <w:rFonts w:asciiTheme="majorHAnsi" w:hAnsiTheme="majorHAnsi"/>
        </w:rPr>
        <w:t>.</w:t>
      </w:r>
      <w:r w:rsidR="00892D4B" w:rsidRPr="00B37A01">
        <w:rPr>
          <w:rFonts w:asciiTheme="majorHAnsi" w:hAnsiTheme="majorHAnsi"/>
        </w:rPr>
        <w:t xml:space="preserve"> </w:t>
      </w:r>
      <w:bookmarkEnd w:id="5"/>
      <w:r w:rsidR="00892D4B" w:rsidRPr="00B37A01">
        <w:rPr>
          <w:rFonts w:asciiTheme="majorHAnsi" w:hAnsiTheme="majorHAnsi"/>
        </w:rPr>
        <w:t>All</w:t>
      </w:r>
      <w:r w:rsidR="00892D4B" w:rsidRPr="00224066">
        <w:rPr>
          <w:rFonts w:asciiTheme="majorHAnsi" w:hAnsiTheme="majorHAnsi"/>
        </w:rPr>
        <w:t xml:space="preserve"> staff involved in the stages of food handling have the skills and knowledge to ensure food safety is a priority.</w:t>
      </w:r>
      <w:bookmarkEnd w:id="6"/>
      <w:r w:rsidR="00C7065D">
        <w:rPr>
          <w:rFonts w:asciiTheme="majorHAnsi" w:hAnsiTheme="majorHAnsi"/>
        </w:rPr>
        <w:t xml:space="preserve">  </w:t>
      </w:r>
    </w:p>
    <w:p w14:paraId="0272B36B" w14:textId="77777777" w:rsidR="00C7065D" w:rsidRDefault="00C7065D" w:rsidP="00224066">
      <w:pPr>
        <w:spacing w:after="0" w:line="360" w:lineRule="auto"/>
      </w:pPr>
    </w:p>
    <w:p w14:paraId="5CCAFFFC" w14:textId="1338B88A" w:rsidR="00C7065D" w:rsidRPr="00C7065D" w:rsidRDefault="00C7065D" w:rsidP="009415A8">
      <w:pPr>
        <w:spacing w:line="360" w:lineRule="auto"/>
        <w:rPr>
          <w:rFonts w:asciiTheme="majorHAnsi" w:hAnsiTheme="majorHAnsi" w:cstheme="majorHAnsi"/>
        </w:rPr>
      </w:pPr>
      <w:r w:rsidRPr="00416A63">
        <w:rPr>
          <w:rFonts w:asciiTheme="majorHAnsi" w:hAnsiTheme="majorHAnsi" w:cstheme="majorHAnsi"/>
          <w:highlight w:val="yellow"/>
        </w:rPr>
        <w:t xml:space="preserve">From </w:t>
      </w:r>
      <w:r w:rsidRPr="00416A63">
        <w:rPr>
          <w:rFonts w:ascii="Calibri" w:hAnsi="Calibri" w:cs="Calibri"/>
          <w:highlight w:val="yellow"/>
        </w:rPr>
        <w:t>Friday 8 December 2023</w:t>
      </w:r>
      <w:r w:rsidR="00AC323F" w:rsidRPr="00416A63">
        <w:rPr>
          <w:rFonts w:ascii="Calibri" w:hAnsi="Calibri" w:cs="Calibri"/>
          <w:highlight w:val="yellow"/>
        </w:rPr>
        <w:t>,</w:t>
      </w:r>
      <w:r w:rsidRPr="00416A63">
        <w:rPr>
          <w:rFonts w:asciiTheme="majorHAnsi" w:hAnsiTheme="majorHAnsi" w:cstheme="majorHAnsi"/>
          <w:highlight w:val="yellow"/>
        </w:rPr>
        <w:t xml:space="preserve"> Early Education and Care Services who prepare food, including ready to eat </w:t>
      </w:r>
      <w:r w:rsidR="009415A8" w:rsidRPr="00416A63">
        <w:rPr>
          <w:rFonts w:asciiTheme="majorHAnsi" w:hAnsiTheme="majorHAnsi" w:cstheme="majorHAnsi"/>
          <w:highlight w:val="yellow"/>
        </w:rPr>
        <w:t>food</w:t>
      </w:r>
      <w:r w:rsidRPr="00416A63">
        <w:rPr>
          <w:rFonts w:asciiTheme="majorHAnsi" w:hAnsiTheme="majorHAnsi" w:cstheme="majorHAnsi"/>
          <w:highlight w:val="yellow"/>
        </w:rPr>
        <w:t xml:space="preserve"> or </w:t>
      </w:r>
      <w:r w:rsidR="009415A8" w:rsidRPr="00416A63">
        <w:rPr>
          <w:rFonts w:asciiTheme="majorHAnsi" w:hAnsiTheme="majorHAnsi" w:cstheme="majorHAnsi"/>
          <w:highlight w:val="yellow"/>
        </w:rPr>
        <w:t>meal</w:t>
      </w:r>
      <w:r w:rsidRPr="00416A63">
        <w:rPr>
          <w:rFonts w:asciiTheme="majorHAnsi" w:hAnsiTheme="majorHAnsi" w:cstheme="majorHAnsi"/>
          <w:highlight w:val="yellow"/>
        </w:rPr>
        <w:t>s that have brought into the service by families, must adhere to requirements relating to food safety outlined within the Food Standards Code and Food Act 2003</w:t>
      </w:r>
      <w:r w:rsidR="00870DCA" w:rsidRPr="00416A63">
        <w:rPr>
          <w:rFonts w:asciiTheme="majorHAnsi" w:hAnsiTheme="majorHAnsi" w:cstheme="majorHAnsi"/>
          <w:highlight w:val="yellow"/>
        </w:rPr>
        <w:t xml:space="preserve"> (Standard 3.2.2A)</w:t>
      </w:r>
      <w:r w:rsidRPr="00416A63">
        <w:rPr>
          <w:rFonts w:asciiTheme="majorHAnsi" w:hAnsiTheme="majorHAnsi" w:cstheme="majorHAnsi"/>
          <w:highlight w:val="yellow"/>
        </w:rPr>
        <w:t xml:space="preserve">. </w:t>
      </w:r>
      <w:r w:rsidR="009415A8" w:rsidRPr="00416A63">
        <w:rPr>
          <w:rFonts w:ascii="Calibri Light" w:hAnsi="Calibri Light" w:cs="Calibri Light"/>
          <w:highlight w:val="yellow"/>
        </w:rPr>
        <w:t xml:space="preserve">The revised requirements involve the appointment of a Food Safety Supervisor who must be available to supervise food handlers at the service.  It is a requirement that both the Food Safety Supervisor and all food handlers attend food safety training.  Additionally, records must be maintained relating to receiving, storage, processing, displaying and transportation of food.  These records must be retained for a period of 3 </w:t>
      </w:r>
      <w:r w:rsidRPr="00416A63">
        <w:rPr>
          <w:rFonts w:asciiTheme="majorHAnsi" w:hAnsiTheme="majorHAnsi" w:cs="Arial"/>
          <w:highlight w:val="yellow"/>
        </w:rPr>
        <w:t>months.</w:t>
      </w:r>
      <w:r w:rsidR="00876A48">
        <w:rPr>
          <w:rFonts w:asciiTheme="majorHAnsi" w:hAnsiTheme="majorHAnsi" w:cs="Arial"/>
        </w:rPr>
        <w:t xml:space="preserve"> </w:t>
      </w:r>
    </w:p>
    <w:p w14:paraId="2709A121" w14:textId="77777777" w:rsidR="000E5E75" w:rsidRDefault="000E5E75" w:rsidP="00224066">
      <w:pPr>
        <w:spacing w:after="0" w:line="360" w:lineRule="auto"/>
      </w:pPr>
    </w:p>
    <w:p w14:paraId="1839B883" w14:textId="058DABEF" w:rsidR="00070155" w:rsidRPr="000B7DFE" w:rsidRDefault="00310574" w:rsidP="00224066">
      <w:pPr>
        <w:spacing w:after="0" w:line="360" w:lineRule="auto"/>
        <w:rPr>
          <w:rFonts w:cs="Arial"/>
          <w:bCs/>
          <w:sz w:val="24"/>
          <w:szCs w:val="24"/>
        </w:rPr>
      </w:pPr>
      <w:r>
        <w:lastRenderedPageBreak/>
        <w:br/>
      </w:r>
      <w:r w:rsidR="00070155" w:rsidRPr="000B7DFE">
        <w:rPr>
          <w:rFonts w:cs="Arial"/>
          <w:bCs/>
          <w:sz w:val="24"/>
          <w:szCs w:val="24"/>
        </w:rPr>
        <w:t>NUTRITION</w:t>
      </w:r>
    </w:p>
    <w:p w14:paraId="277AE251" w14:textId="3D6B04E4" w:rsidR="00CB556B" w:rsidRPr="000B7DFE" w:rsidRDefault="00F040E5" w:rsidP="00224066">
      <w:pPr>
        <w:pStyle w:val="Policysub-heading"/>
        <w:spacing w:line="360" w:lineRule="auto"/>
        <w:rPr>
          <w:sz w:val="22"/>
          <w:szCs w:val="21"/>
        </w:rPr>
      </w:pPr>
      <w:r w:rsidRPr="000E5E75">
        <w:rPr>
          <w:rFonts w:asciiTheme="minorHAnsi" w:hAnsiTheme="minorHAnsi" w:cstheme="minorHAnsi"/>
          <w:color w:val="000000" w:themeColor="text1"/>
        </w:rPr>
        <w:t>ENCOURAGE AND SUPPORT BREASTFEEDING AND APPROPRIATE INTRODUCTION OF SOLID FOODS</w:t>
      </w:r>
      <w:r>
        <w:br/>
      </w:r>
      <w:r w:rsidR="00CB556B" w:rsidRPr="000B7DFE">
        <w:rPr>
          <w:color w:val="000000" w:themeColor="text1"/>
          <w:sz w:val="22"/>
          <w:szCs w:val="21"/>
        </w:rPr>
        <w:t>Our Service will:</w:t>
      </w:r>
    </w:p>
    <w:p w14:paraId="4A053C12" w14:textId="6B00EFD9" w:rsidR="00CB556B" w:rsidRPr="00C33105" w:rsidRDefault="005412F3" w:rsidP="005D26D6">
      <w:pPr>
        <w:pStyle w:val="ListParagraph"/>
        <w:numPr>
          <w:ilvl w:val="0"/>
          <w:numId w:val="6"/>
        </w:numPr>
        <w:spacing w:after="0" w:line="360" w:lineRule="auto"/>
        <w:rPr>
          <w:rFonts w:asciiTheme="majorHAnsi" w:hAnsiTheme="majorHAnsi" w:cs="Arial"/>
        </w:rPr>
      </w:pPr>
      <w:r>
        <w:rPr>
          <w:rFonts w:asciiTheme="majorHAnsi" w:hAnsiTheme="majorHAnsi" w:cs="Arial"/>
        </w:rPr>
        <w:t>p</w:t>
      </w:r>
      <w:r w:rsidR="00CB556B" w:rsidRPr="00C33105">
        <w:rPr>
          <w:rFonts w:asciiTheme="majorHAnsi" w:hAnsiTheme="majorHAnsi" w:cs="Arial"/>
        </w:rPr>
        <w:t>rovide a suitable place within the Service where mothers can breastfeed their babies or express breast milk</w:t>
      </w:r>
    </w:p>
    <w:p w14:paraId="45DE5887" w14:textId="79D6D86D"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s</w:t>
      </w:r>
      <w:r w:rsidR="00CB556B" w:rsidRPr="00C33105">
        <w:rPr>
          <w:rFonts w:asciiTheme="majorHAnsi" w:hAnsiTheme="majorHAnsi" w:cs="Arial"/>
        </w:rPr>
        <w:t>upport mothers to continue breastfeeding until babies are at least 12 months of age while offering appropriate complementary foods from around 6 months of age</w:t>
      </w:r>
    </w:p>
    <w:p w14:paraId="7DF712A6" w14:textId="79F354C8"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the safe handling of breast milk and infant formula including transporting, storing, thawing, warming, preparing</w:t>
      </w:r>
      <w:r w:rsidR="00CB556B">
        <w:rPr>
          <w:rFonts w:asciiTheme="majorHAnsi" w:hAnsiTheme="majorHAnsi" w:cs="Arial"/>
        </w:rPr>
        <w:t>,</w:t>
      </w:r>
      <w:r w:rsidR="00CB556B" w:rsidRPr="00C33105">
        <w:rPr>
          <w:rFonts w:asciiTheme="majorHAnsi" w:hAnsiTheme="majorHAnsi" w:cs="Arial"/>
        </w:rPr>
        <w:t xml:space="preserve"> and bottle feeding</w:t>
      </w:r>
    </w:p>
    <w:p w14:paraId="0A9361D2" w14:textId="12C00790"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i</w:t>
      </w:r>
      <w:r w:rsidR="00CB556B" w:rsidRPr="00C33105">
        <w:rPr>
          <w:rFonts w:asciiTheme="majorHAnsi" w:hAnsiTheme="majorHAnsi" w:cs="Arial"/>
        </w:rPr>
        <w:t>n consultation with families, offer cooled pre-boiled water as an additional drink from around 6 months of ag</w:t>
      </w:r>
      <w:r w:rsidR="00224066">
        <w:rPr>
          <w:rFonts w:asciiTheme="majorHAnsi" w:hAnsiTheme="majorHAnsi" w:cs="Arial"/>
        </w:rPr>
        <w:t>e</w:t>
      </w:r>
    </w:p>
    <w:p w14:paraId="531C5DF9" w14:textId="5211DC6C"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w</w:t>
      </w:r>
      <w:r w:rsidR="00CB556B" w:rsidRPr="00C33105">
        <w:rPr>
          <w:rFonts w:asciiTheme="majorHAnsi" w:hAnsiTheme="majorHAnsi" w:cs="Arial"/>
        </w:rPr>
        <w:t>here breastfeeding is discontinued before 12 months of age, substitute with a commercial infant formula</w:t>
      </w:r>
    </w:p>
    <w:p w14:paraId="024E0B81" w14:textId="24F1204E"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a</w:t>
      </w:r>
      <w:r w:rsidR="00CB556B" w:rsidRPr="00C33105">
        <w:rPr>
          <w:rFonts w:asciiTheme="majorHAnsi" w:hAnsiTheme="majorHAnsi" w:cs="Arial"/>
        </w:rPr>
        <w:t>lways bottle-feed babies by holding baby in a semi-upright position</w:t>
      </w:r>
    </w:p>
    <w:p w14:paraId="071BF283" w14:textId="0D5B10A7"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nsure appropriate foods (type and texture) are introduced around 6 months of age</w:t>
      </w:r>
    </w:p>
    <w:p w14:paraId="56334A3B" w14:textId="55F84714"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a</w:t>
      </w:r>
      <w:r w:rsidR="00CB556B" w:rsidRPr="00C33105">
        <w:rPr>
          <w:rFonts w:asciiTheme="majorHAnsi" w:hAnsiTheme="majorHAnsi" w:cs="Arial"/>
        </w:rPr>
        <w:t>djust the texture of foods offered between 6 and 12 months of age to match the baby’s developmental stage</w:t>
      </w:r>
    </w:p>
    <w:p w14:paraId="08B3A493" w14:textId="72C119B0" w:rsidR="00CB556B" w:rsidRPr="00C33105" w:rsidRDefault="005412F3" w:rsidP="005D26D6">
      <w:pPr>
        <w:pStyle w:val="ListParagraph"/>
        <w:numPr>
          <w:ilvl w:val="0"/>
          <w:numId w:val="6"/>
        </w:numPr>
        <w:spacing w:after="200" w:line="360" w:lineRule="auto"/>
        <w:rPr>
          <w:rFonts w:asciiTheme="majorHAnsi" w:hAnsiTheme="majorHAnsi" w:cs="Arial"/>
        </w:rPr>
      </w:pPr>
      <w:r>
        <w:rPr>
          <w:rFonts w:asciiTheme="majorHAnsi" w:hAnsiTheme="majorHAnsi" w:cs="Arial"/>
        </w:rPr>
        <w:t>o</w:t>
      </w:r>
      <w:r w:rsidR="00CB556B" w:rsidRPr="00C33105">
        <w:rPr>
          <w:rFonts w:asciiTheme="majorHAnsi" w:hAnsiTheme="majorHAnsi" w:cs="Arial"/>
        </w:rPr>
        <w:t>ffer a variety of foods to babies from all the food groups</w:t>
      </w:r>
    </w:p>
    <w:p w14:paraId="6CD73169" w14:textId="1C61E97D" w:rsidR="00CB556B" w:rsidRPr="000E5E75" w:rsidRDefault="005412F3" w:rsidP="00416A63">
      <w:pPr>
        <w:pStyle w:val="ListParagraph"/>
        <w:numPr>
          <w:ilvl w:val="0"/>
          <w:numId w:val="6"/>
        </w:numPr>
        <w:spacing w:after="0" w:line="360" w:lineRule="auto"/>
        <w:rPr>
          <w:rFonts w:asciiTheme="majorHAnsi" w:hAnsiTheme="majorHAnsi" w:cs="Arial"/>
          <w:color w:val="000000" w:themeColor="text1"/>
        </w:rPr>
      </w:pPr>
      <w:r>
        <w:rPr>
          <w:rFonts w:asciiTheme="majorHAnsi" w:hAnsiTheme="majorHAnsi" w:cs="Arial"/>
        </w:rPr>
        <w:t>a</w:t>
      </w:r>
      <w:r w:rsidR="00CB556B" w:rsidRPr="00070155">
        <w:rPr>
          <w:rFonts w:asciiTheme="majorHAnsi" w:hAnsiTheme="majorHAnsi" w:cs="Arial"/>
        </w:rPr>
        <w:t>lways supervise babies while drinking and eating, ensuring safe bottle-feeding and eating practices at all times.</w:t>
      </w:r>
      <w:r w:rsidR="00CB556B" w:rsidRPr="00070155">
        <w:rPr>
          <w:rFonts w:asciiTheme="majorHAnsi" w:hAnsiTheme="majorHAnsi" w:cs="Arial"/>
        </w:rPr>
        <w:br/>
      </w:r>
    </w:p>
    <w:p w14:paraId="77883912" w14:textId="6DE66853" w:rsidR="00CB556B" w:rsidRPr="000E5E75" w:rsidRDefault="00416A63" w:rsidP="00416A63">
      <w:pPr>
        <w:pStyle w:val="Policysub-heading"/>
        <w:spacing w:line="360" w:lineRule="auto"/>
        <w:rPr>
          <w:rFonts w:asciiTheme="minorHAnsi" w:hAnsiTheme="minorHAnsi" w:cstheme="minorHAnsi"/>
          <w:color w:val="000000" w:themeColor="text1"/>
        </w:rPr>
      </w:pPr>
      <w:r w:rsidRPr="000E5E75">
        <w:rPr>
          <w:rFonts w:asciiTheme="minorHAnsi" w:hAnsiTheme="minorHAnsi" w:cstheme="minorHAnsi"/>
          <w:color w:val="000000" w:themeColor="text1"/>
        </w:rPr>
        <w:t>Promote healthy food and drinks based on the Australian guide to healthy eating and the dietary guidelines for children and adolescents</w:t>
      </w:r>
    </w:p>
    <w:p w14:paraId="55EE6DEF" w14:textId="77777777" w:rsidR="00F040E5" w:rsidRPr="000E5E75" w:rsidRDefault="00F040E5" w:rsidP="00416A63">
      <w:pPr>
        <w:spacing w:after="0" w:line="360" w:lineRule="auto"/>
        <w:rPr>
          <w:rFonts w:asciiTheme="majorHAnsi" w:hAnsiTheme="majorHAnsi" w:cs="Arial"/>
          <w:color w:val="000000" w:themeColor="text1"/>
        </w:rPr>
      </w:pPr>
    </w:p>
    <w:p w14:paraId="4002522A" w14:textId="18E048ED" w:rsidR="00CB556B" w:rsidRPr="000E5E75" w:rsidRDefault="00416A63" w:rsidP="00416A63">
      <w:pPr>
        <w:spacing w:after="0" w:line="360" w:lineRule="auto"/>
        <w:rPr>
          <w:rFonts w:asciiTheme="majorHAnsi" w:hAnsiTheme="majorHAnsi" w:cs="Arial"/>
          <w:color w:val="000000" w:themeColor="text1"/>
        </w:rPr>
      </w:pPr>
      <w:r w:rsidRPr="000E5E75">
        <w:rPr>
          <w:rFonts w:asciiTheme="majorHAnsi" w:hAnsiTheme="majorHAnsi" w:cs="Arial"/>
          <w:color w:val="000000" w:themeColor="text1"/>
        </w:rPr>
        <w:t>OUR SERVICE WILL:</w:t>
      </w:r>
    </w:p>
    <w:p w14:paraId="017D2F05" w14:textId="3FA26EF0" w:rsidR="005412F3" w:rsidRPr="000E5E75" w:rsidRDefault="00F040E5" w:rsidP="00224066">
      <w:pPr>
        <w:pStyle w:val="Policysub-heading"/>
        <w:spacing w:line="360" w:lineRule="auto"/>
        <w:rPr>
          <w:rFonts w:asciiTheme="minorHAnsi" w:hAnsiTheme="minorHAnsi" w:cstheme="minorHAnsi"/>
          <w:iCs/>
          <w:color w:val="000000" w:themeColor="text1"/>
          <w:sz w:val="22"/>
        </w:rPr>
      </w:pPr>
      <w:r w:rsidRPr="000E5E75">
        <w:rPr>
          <w:rFonts w:asciiTheme="minorHAnsi" w:hAnsiTheme="minorHAnsi" w:cstheme="minorHAnsi"/>
          <w:iCs/>
          <w:color w:val="000000" w:themeColor="text1"/>
          <w:sz w:val="22"/>
        </w:rPr>
        <w:t>WHERE FOOD IS PROVIDED BY THE SERVICE:</w:t>
      </w:r>
    </w:p>
    <w:p w14:paraId="6BDD0669" w14:textId="12933C6A" w:rsidR="00CB556B" w:rsidRPr="00224066" w:rsidRDefault="005412F3" w:rsidP="005D26D6">
      <w:pPr>
        <w:pStyle w:val="ListParagraph"/>
        <w:numPr>
          <w:ilvl w:val="0"/>
          <w:numId w:val="7"/>
        </w:numPr>
        <w:spacing w:after="200" w:line="360" w:lineRule="auto"/>
        <w:rPr>
          <w:rFonts w:asciiTheme="majorHAnsi" w:hAnsiTheme="majorHAnsi" w:cs="Arial"/>
        </w:rPr>
      </w:pPr>
      <w:r w:rsidRPr="000E5E75">
        <w:rPr>
          <w:rFonts w:asciiTheme="majorHAnsi" w:hAnsiTheme="majorHAnsi" w:cs="Arial"/>
          <w:color w:val="000000" w:themeColor="text1"/>
        </w:rPr>
        <w:t>p</w:t>
      </w:r>
      <w:r w:rsidR="00CB556B" w:rsidRPr="000E5E75">
        <w:rPr>
          <w:rFonts w:asciiTheme="majorHAnsi" w:hAnsiTheme="majorHAnsi" w:cs="Arial"/>
          <w:color w:val="000000" w:themeColor="text1"/>
        </w:rPr>
        <w:t xml:space="preserve">rovide children with a wide variety of healthy and nutritious foods for </w:t>
      </w:r>
      <w:r w:rsidR="00CB556B" w:rsidRPr="00224066">
        <w:rPr>
          <w:rFonts w:asciiTheme="majorHAnsi" w:hAnsiTheme="majorHAnsi" w:cs="Arial"/>
        </w:rPr>
        <w:t>meals and snacks including fruit and vegetables, wholegrain cereal products, dairy products, lean meats, and alternative</w:t>
      </w:r>
      <w:r w:rsidRPr="00224066">
        <w:rPr>
          <w:rFonts w:asciiTheme="majorHAnsi" w:hAnsiTheme="majorHAnsi" w:cs="Arial"/>
        </w:rPr>
        <w:t xml:space="preserve"> foods high in protein </w:t>
      </w:r>
    </w:p>
    <w:p w14:paraId="194BE1CF" w14:textId="73EAB47D" w:rsidR="00CB556B" w:rsidRPr="00C33105" w:rsidRDefault="005412F3" w:rsidP="005D26D6">
      <w:pPr>
        <w:pStyle w:val="ListParagraph"/>
        <w:numPr>
          <w:ilvl w:val="0"/>
          <w:numId w:val="7"/>
        </w:numPr>
        <w:spacing w:after="200" w:line="360" w:lineRule="auto"/>
        <w:jc w:val="both"/>
        <w:rPr>
          <w:rFonts w:asciiTheme="majorHAnsi" w:hAnsiTheme="majorHAnsi" w:cs="Arial"/>
        </w:rPr>
      </w:pPr>
      <w:r>
        <w:rPr>
          <w:rFonts w:asciiTheme="majorHAnsi" w:hAnsiTheme="majorHAnsi" w:cs="Arial"/>
        </w:rPr>
        <w:t>p</w:t>
      </w:r>
      <w:r w:rsidR="00CB556B" w:rsidRPr="00C33105">
        <w:rPr>
          <w:rFonts w:asciiTheme="majorHAnsi" w:hAnsiTheme="majorHAnsi" w:cs="Arial"/>
        </w:rPr>
        <w:t xml:space="preserve">lan and display the Service menu (at least two weeks at a time) that is based on sound menu planning principles and meets </w:t>
      </w:r>
      <w:r w:rsidR="00CB556B">
        <w:rPr>
          <w:rFonts w:asciiTheme="majorHAnsi" w:hAnsiTheme="majorHAnsi" w:cs="Arial"/>
        </w:rPr>
        <w:t xml:space="preserve">50% of </w:t>
      </w:r>
      <w:r w:rsidR="00CB556B" w:rsidRPr="00C33105">
        <w:rPr>
          <w:rFonts w:asciiTheme="majorHAnsi" w:hAnsiTheme="majorHAnsi" w:cs="Arial"/>
        </w:rPr>
        <w:t>the daily nutritional needs of children</w:t>
      </w:r>
    </w:p>
    <w:p w14:paraId="0F2278D3" w14:textId="51EBA76D" w:rsidR="00CB556B" w:rsidRPr="00C33105" w:rsidRDefault="005412F3" w:rsidP="005D26D6">
      <w:pPr>
        <w:pStyle w:val="ListParagraph"/>
        <w:numPr>
          <w:ilvl w:val="0"/>
          <w:numId w:val="7"/>
        </w:numPr>
        <w:spacing w:after="200" w:line="360" w:lineRule="auto"/>
        <w:jc w:val="both"/>
        <w:rPr>
          <w:rFonts w:asciiTheme="majorHAnsi" w:hAnsiTheme="majorHAnsi" w:cs="Arial"/>
        </w:rPr>
      </w:pPr>
      <w:r>
        <w:rPr>
          <w:rFonts w:asciiTheme="majorHAnsi" w:hAnsiTheme="majorHAnsi" w:cs="Arial"/>
        </w:rPr>
        <w:lastRenderedPageBreak/>
        <w:t>p</w:t>
      </w:r>
      <w:r w:rsidR="00CB556B" w:rsidRPr="00C33105">
        <w:rPr>
          <w:rFonts w:asciiTheme="majorHAnsi" w:hAnsiTheme="majorHAnsi" w:cs="Arial"/>
        </w:rPr>
        <w:t xml:space="preserve">lan healthy snacks on the menu to complement what is served at mealtimes and ensure the snacks are substantial enough to meet the energy and nutrient needs of children </w:t>
      </w:r>
    </w:p>
    <w:p w14:paraId="3881FA17" w14:textId="5CC47278" w:rsidR="00CB556B" w:rsidRDefault="005412F3" w:rsidP="005D26D6">
      <w:pPr>
        <w:pStyle w:val="ListParagraph"/>
        <w:numPr>
          <w:ilvl w:val="0"/>
          <w:numId w:val="7"/>
        </w:numPr>
        <w:spacing w:after="200" w:line="360" w:lineRule="auto"/>
        <w:rPr>
          <w:rFonts w:asciiTheme="majorHAnsi" w:hAnsiTheme="majorHAnsi" w:cs="Arial"/>
        </w:rPr>
      </w:pPr>
      <w:r>
        <w:rPr>
          <w:rFonts w:asciiTheme="majorHAnsi" w:hAnsiTheme="majorHAnsi" w:cs="Arial"/>
        </w:rPr>
        <w:t>v</w:t>
      </w:r>
      <w:r w:rsidR="00CB556B" w:rsidRPr="00C75D2B">
        <w:rPr>
          <w:rFonts w:asciiTheme="majorHAnsi" w:hAnsiTheme="majorHAnsi" w:cs="Arial"/>
        </w:rPr>
        <w:t>ary the meals and snacks on the menu to keep children interested and to introduce children to a range of healthy food ideas</w:t>
      </w:r>
    </w:p>
    <w:p w14:paraId="77685562" w14:textId="4C4E8D21" w:rsidR="00A17C8C" w:rsidRPr="00224066" w:rsidRDefault="00A17C8C" w:rsidP="005D26D6">
      <w:pPr>
        <w:pStyle w:val="ListParagraph"/>
        <w:numPr>
          <w:ilvl w:val="0"/>
          <w:numId w:val="7"/>
        </w:numPr>
        <w:spacing w:after="200" w:line="360" w:lineRule="auto"/>
        <w:rPr>
          <w:rFonts w:asciiTheme="majorHAnsi" w:hAnsiTheme="majorHAnsi" w:cs="Arial"/>
        </w:rPr>
      </w:pPr>
      <w:r w:rsidRPr="00224066">
        <w:rPr>
          <w:rFonts w:asciiTheme="majorHAnsi" w:hAnsiTheme="majorHAnsi" w:cs="Arial"/>
        </w:rPr>
        <w:t>regularly review the menu to ensure it meets best practice guidelines</w:t>
      </w:r>
    </w:p>
    <w:p w14:paraId="7C891203" w14:textId="02A69217" w:rsidR="00A17C8C" w:rsidRPr="00224066" w:rsidRDefault="00A17C8C" w:rsidP="005D26D6">
      <w:pPr>
        <w:pStyle w:val="ListParagraph"/>
        <w:numPr>
          <w:ilvl w:val="0"/>
          <w:numId w:val="7"/>
        </w:numPr>
        <w:spacing w:after="200" w:line="360" w:lineRule="auto"/>
        <w:rPr>
          <w:rFonts w:asciiTheme="majorHAnsi" w:hAnsiTheme="majorHAnsi" w:cs="Arial"/>
        </w:rPr>
      </w:pPr>
      <w:r w:rsidRPr="00224066">
        <w:rPr>
          <w:rFonts w:asciiTheme="majorHAnsi" w:hAnsiTheme="majorHAnsi" w:cs="Arial"/>
        </w:rPr>
        <w:t>develop the menu in consultation with children, educators and families</w:t>
      </w:r>
    </w:p>
    <w:p w14:paraId="6E72ED33" w14:textId="75246391" w:rsidR="00F8366A" w:rsidRPr="000E5E75" w:rsidRDefault="00F8366A" w:rsidP="005D26D6">
      <w:pPr>
        <w:pStyle w:val="ListParagraph"/>
        <w:numPr>
          <w:ilvl w:val="0"/>
          <w:numId w:val="7"/>
        </w:numPr>
        <w:spacing w:after="200" w:line="360" w:lineRule="auto"/>
        <w:rPr>
          <w:rFonts w:asciiTheme="majorHAnsi" w:hAnsiTheme="majorHAnsi" w:cs="Arial"/>
          <w:color w:val="000000" w:themeColor="text1"/>
        </w:rPr>
      </w:pPr>
      <w:r w:rsidRPr="00224066">
        <w:rPr>
          <w:rFonts w:asciiTheme="majorHAnsi" w:hAnsiTheme="majorHAnsi" w:cs="Arial"/>
        </w:rPr>
        <w:t xml:space="preserve">consult with health professionals to support the menu development including Dietitians for children </w:t>
      </w:r>
      <w:r w:rsidRPr="000E5E75">
        <w:rPr>
          <w:rFonts w:asciiTheme="majorHAnsi" w:hAnsiTheme="majorHAnsi" w:cs="Arial"/>
          <w:color w:val="000000" w:themeColor="text1"/>
        </w:rPr>
        <w:t xml:space="preserve">with special </w:t>
      </w:r>
      <w:bookmarkStart w:id="7" w:name="_Hlk86052343"/>
      <w:r w:rsidR="00604C32" w:rsidRPr="000E5E75">
        <w:rPr>
          <w:rFonts w:asciiTheme="majorHAnsi" w:hAnsiTheme="majorHAnsi" w:cs="Arial"/>
          <w:color w:val="000000" w:themeColor="text1"/>
        </w:rPr>
        <w:t xml:space="preserve">dietary requirements </w:t>
      </w:r>
      <w:bookmarkEnd w:id="7"/>
      <w:r w:rsidRPr="000E5E75">
        <w:rPr>
          <w:rFonts w:asciiTheme="majorHAnsi" w:hAnsiTheme="majorHAnsi" w:cs="Arial"/>
          <w:color w:val="000000" w:themeColor="text1"/>
        </w:rPr>
        <w:t>such as vegetarian and vegans, dentists and speech therapists</w:t>
      </w:r>
    </w:p>
    <w:p w14:paraId="5066BF09" w14:textId="4D86FA32" w:rsidR="00E565E9" w:rsidRPr="000E5E75" w:rsidRDefault="003211AD" w:rsidP="00224066">
      <w:pPr>
        <w:pStyle w:val="ListParagraph"/>
        <w:numPr>
          <w:ilvl w:val="0"/>
          <w:numId w:val="7"/>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respect and accommodate children’s cultural or religious dietary practices as requested by families</w:t>
      </w:r>
    </w:p>
    <w:p w14:paraId="6D640A1C" w14:textId="15E4CF69" w:rsidR="00CB556B" w:rsidRPr="000E5E75" w:rsidRDefault="00F040E5" w:rsidP="00224066">
      <w:pPr>
        <w:pStyle w:val="Policysub-heading"/>
        <w:spacing w:line="360" w:lineRule="auto"/>
        <w:rPr>
          <w:rFonts w:asciiTheme="minorHAnsi" w:hAnsiTheme="minorHAnsi" w:cs="Arial"/>
          <w:color w:val="000000" w:themeColor="text1"/>
          <w:sz w:val="22"/>
          <w:szCs w:val="21"/>
          <w:highlight w:val="yellow"/>
        </w:rPr>
      </w:pPr>
      <w:r w:rsidRPr="000E5E75">
        <w:rPr>
          <w:rFonts w:asciiTheme="minorHAnsi" w:hAnsiTheme="minorHAnsi"/>
          <w:color w:val="000000" w:themeColor="text1"/>
          <w:sz w:val="22"/>
          <w:szCs w:val="21"/>
        </w:rPr>
        <w:t>WHERE FOOD IS BROUGHT FROM HOME:</w:t>
      </w:r>
    </w:p>
    <w:p w14:paraId="31E4D87F" w14:textId="0764A904"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p</w:t>
      </w:r>
      <w:r w:rsidR="00CB556B" w:rsidRPr="00224066">
        <w:rPr>
          <w:rFonts w:asciiTheme="majorHAnsi" w:hAnsiTheme="majorHAnsi" w:cs="Arial"/>
        </w:rPr>
        <w:t>rovide information to families on the types of foods and drinks recommended for children and that are suitable for children’s lunchboxes</w:t>
      </w:r>
    </w:p>
    <w:p w14:paraId="33525196" w14:textId="4D70333E"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p</w:t>
      </w:r>
      <w:r w:rsidR="00CB556B" w:rsidRPr="00224066">
        <w:rPr>
          <w:rFonts w:asciiTheme="majorHAnsi" w:hAnsiTheme="majorHAnsi" w:cs="Arial"/>
        </w:rPr>
        <w:t xml:space="preserve">rovide information to families on how to read the </w:t>
      </w:r>
      <w:r w:rsidR="00CB556B" w:rsidRPr="00224066">
        <w:rPr>
          <w:rFonts w:asciiTheme="majorHAnsi" w:hAnsiTheme="majorHAnsi" w:cs="Arial"/>
          <w:i/>
        </w:rPr>
        <w:t>Nutritional Information Panel</w:t>
      </w:r>
      <w:r w:rsidR="00CB556B" w:rsidRPr="00224066">
        <w:rPr>
          <w:rFonts w:asciiTheme="majorHAnsi" w:hAnsiTheme="majorHAnsi" w:cs="Arial"/>
        </w:rPr>
        <w:t xml:space="preserve"> on food and drink labels</w:t>
      </w:r>
    </w:p>
    <w:p w14:paraId="7810ABF9" w14:textId="40DBD359" w:rsidR="00CB556B" w:rsidRPr="00224066" w:rsidRDefault="005412F3" w:rsidP="005D26D6">
      <w:pPr>
        <w:pStyle w:val="ListParagraph"/>
        <w:numPr>
          <w:ilvl w:val="0"/>
          <w:numId w:val="8"/>
        </w:numPr>
        <w:spacing w:after="200" w:line="360" w:lineRule="auto"/>
        <w:rPr>
          <w:rFonts w:asciiTheme="majorHAnsi" w:hAnsiTheme="majorHAnsi" w:cs="Arial"/>
        </w:rPr>
      </w:pPr>
      <w:r w:rsidRPr="00224066">
        <w:rPr>
          <w:rFonts w:asciiTheme="majorHAnsi" w:hAnsiTheme="majorHAnsi" w:cs="Arial"/>
        </w:rPr>
        <w:t>e</w:t>
      </w:r>
      <w:r w:rsidR="00CB556B" w:rsidRPr="00224066">
        <w:rPr>
          <w:rFonts w:asciiTheme="majorHAnsi" w:hAnsiTheme="majorHAnsi" w:cs="Arial"/>
        </w:rPr>
        <w:t>ncourage children to eat the more nutritious foods provided in their lunchbox, such as sandwiches, fruit, cheese and yoghurt, before eating any less nutritious food provided</w:t>
      </w:r>
    </w:p>
    <w:p w14:paraId="3155AECE" w14:textId="77777777" w:rsidR="00FA1C41" w:rsidRPr="00224066" w:rsidRDefault="00FA1C41" w:rsidP="005D26D6">
      <w:pPr>
        <w:pStyle w:val="ListParagraph"/>
        <w:numPr>
          <w:ilvl w:val="0"/>
          <w:numId w:val="8"/>
        </w:numPr>
        <w:spacing w:after="200" w:line="360" w:lineRule="auto"/>
        <w:rPr>
          <w:rFonts w:asciiTheme="majorHAnsi" w:hAnsiTheme="majorHAnsi" w:cs="Arial"/>
          <w:b/>
          <w:sz w:val="24"/>
        </w:rPr>
      </w:pPr>
      <w:r w:rsidRPr="00224066">
        <w:rPr>
          <w:rFonts w:asciiTheme="majorHAnsi" w:hAnsiTheme="majorHAnsi" w:cs="Arial"/>
        </w:rPr>
        <w:t>strongly d</w:t>
      </w:r>
      <w:r w:rsidR="00CB556B" w:rsidRPr="00224066">
        <w:rPr>
          <w:rFonts w:asciiTheme="majorHAnsi" w:hAnsiTheme="majorHAnsi" w:cs="Arial"/>
        </w:rPr>
        <w:t>iscourage the provision of highly processed snack foods high in fat, salt, and/or sugar, and low in essential nutrients in children’s lunchboxes. Examples of these foods include sweet biscuits, some muesli bars, breakfast bars and fruit filled bars, and chips.</w:t>
      </w:r>
    </w:p>
    <w:p w14:paraId="1CBF36DA" w14:textId="100C951C" w:rsidR="00CB556B" w:rsidRPr="00224066" w:rsidRDefault="00FA1C41" w:rsidP="005D26D6">
      <w:pPr>
        <w:pStyle w:val="ListParagraph"/>
        <w:numPr>
          <w:ilvl w:val="0"/>
          <w:numId w:val="8"/>
        </w:numPr>
        <w:spacing w:after="200" w:line="360" w:lineRule="auto"/>
        <w:rPr>
          <w:rFonts w:asciiTheme="majorHAnsi" w:hAnsiTheme="majorHAnsi" w:cs="Arial"/>
          <w:b/>
          <w:sz w:val="24"/>
        </w:rPr>
      </w:pPr>
      <w:r w:rsidRPr="00224066">
        <w:rPr>
          <w:rFonts w:asciiTheme="majorHAnsi" w:hAnsiTheme="majorHAnsi" w:cs="Arial"/>
        </w:rPr>
        <w:t xml:space="preserve">food items that should not be brought to the service </w:t>
      </w:r>
      <w:r w:rsidR="00A17C8C" w:rsidRPr="00224066">
        <w:rPr>
          <w:rFonts w:asciiTheme="majorHAnsi" w:hAnsiTheme="majorHAnsi" w:cs="Arial"/>
        </w:rPr>
        <w:t>include confectionary (lollies, sweets, chocolate, jelly), deep fried foods (chicken nuggets, fish fingers) and sugary drinks</w:t>
      </w:r>
      <w:r w:rsidR="00224066">
        <w:rPr>
          <w:rFonts w:asciiTheme="majorHAnsi" w:hAnsiTheme="majorHAnsi" w:cs="Arial"/>
        </w:rPr>
        <w:t xml:space="preserve"> </w:t>
      </w:r>
      <w:r w:rsidR="00A17C8C" w:rsidRPr="00224066">
        <w:rPr>
          <w:rFonts w:asciiTheme="majorHAnsi" w:hAnsiTheme="majorHAnsi" w:cs="Arial"/>
        </w:rPr>
        <w:t>(cordial, energy drinks).</w:t>
      </w:r>
      <w:r w:rsidR="00CB556B" w:rsidRPr="00224066">
        <w:rPr>
          <w:rFonts w:asciiTheme="majorHAnsi" w:hAnsiTheme="majorHAnsi" w:cs="Arial"/>
        </w:rPr>
        <w:br/>
      </w:r>
    </w:p>
    <w:p w14:paraId="613DD669" w14:textId="2CC5D357" w:rsidR="00020F17" w:rsidRPr="00B37A01" w:rsidRDefault="0075024B" w:rsidP="00020F17">
      <w:pPr>
        <w:pStyle w:val="ListParagraph"/>
        <w:spacing w:after="0" w:line="360" w:lineRule="auto"/>
        <w:ind w:left="0"/>
        <w:rPr>
          <w:rFonts w:cstheme="minorHAnsi"/>
          <w:color w:val="000000" w:themeColor="text1"/>
          <w:sz w:val="24"/>
        </w:rPr>
      </w:pPr>
      <w:bookmarkStart w:id="8" w:name="_Hlk86052396"/>
      <w:r w:rsidRPr="000E5E75">
        <w:rPr>
          <w:rFonts w:cstheme="minorHAnsi"/>
          <w:color w:val="000000" w:themeColor="text1"/>
          <w:sz w:val="24"/>
        </w:rPr>
        <w:t xml:space="preserve">THE </w:t>
      </w:r>
      <w:r w:rsidR="00020F17" w:rsidRPr="000E5E75">
        <w:rPr>
          <w:rFonts w:cstheme="minorHAnsi"/>
          <w:color w:val="000000" w:themeColor="text1"/>
          <w:sz w:val="24"/>
        </w:rPr>
        <w:t>APPROVED</w:t>
      </w:r>
      <w:r w:rsidR="00020F17" w:rsidRPr="00B37A01">
        <w:rPr>
          <w:rFonts w:cstheme="minorHAnsi"/>
          <w:color w:val="000000" w:themeColor="text1"/>
          <w:sz w:val="24"/>
        </w:rPr>
        <w:t xml:space="preserve"> PROVIDER</w:t>
      </w:r>
      <w:r w:rsidR="001957E1" w:rsidRPr="00B37A01">
        <w:rPr>
          <w:rFonts w:cstheme="minorHAnsi"/>
          <w:color w:val="000000" w:themeColor="text1"/>
          <w:sz w:val="24"/>
        </w:rPr>
        <w:t>/ MANAGEMENT/ NOMINATED SUPERVISOR</w:t>
      </w:r>
      <w:r w:rsidR="00020F17" w:rsidRPr="00B37A01">
        <w:rPr>
          <w:rFonts w:cstheme="minorHAnsi"/>
          <w:color w:val="000000" w:themeColor="text1"/>
          <w:sz w:val="24"/>
        </w:rPr>
        <w:t xml:space="preserve"> WILL:</w:t>
      </w:r>
    </w:p>
    <w:p w14:paraId="69F1DBC6" w14:textId="738C4CAC" w:rsidR="004504B8" w:rsidRPr="00B37A01" w:rsidRDefault="004504B8" w:rsidP="004504B8">
      <w:pPr>
        <w:pStyle w:val="ListParagraph"/>
        <w:numPr>
          <w:ilvl w:val="0"/>
          <w:numId w:val="9"/>
        </w:numPr>
        <w:spacing w:after="0" w:line="360" w:lineRule="auto"/>
        <w:rPr>
          <w:rFonts w:asciiTheme="majorHAnsi" w:hAnsiTheme="majorHAnsi" w:cs="Arial"/>
        </w:rPr>
      </w:pPr>
      <w:r w:rsidRPr="00B37A01">
        <w:rPr>
          <w:rFonts w:asciiTheme="majorHAnsi" w:hAnsiTheme="majorHAnsi" w:cs="Calibri"/>
        </w:rPr>
        <w:t>ensure educators and staff are aware of their responsibilities and obligations under the Education and Care Services National Law and National Regulations</w:t>
      </w:r>
      <w:r w:rsidR="0037114D" w:rsidRPr="00B37A01">
        <w:rPr>
          <w:rFonts w:asciiTheme="majorHAnsi" w:hAnsiTheme="majorHAnsi" w:cs="Calibri"/>
        </w:rPr>
        <w:t xml:space="preserve"> </w:t>
      </w:r>
      <w:r w:rsidRPr="00B37A01">
        <w:rPr>
          <w:rFonts w:asciiTheme="majorHAnsi" w:hAnsiTheme="majorHAnsi" w:cs="Calibri"/>
        </w:rPr>
        <w:t>in relation to this policy and relevant procedures</w:t>
      </w:r>
      <w:r w:rsidR="000541D9" w:rsidRPr="00B37A01">
        <w:t xml:space="preserve"> to </w:t>
      </w:r>
      <w:r w:rsidR="000541D9" w:rsidRPr="00B37A01">
        <w:rPr>
          <w:rFonts w:asciiTheme="majorHAnsi" w:hAnsiTheme="majorHAnsi" w:cs="Calibri"/>
        </w:rPr>
        <w:t>ensure awareness of safe food handling practices while promoting healthy eating</w:t>
      </w:r>
    </w:p>
    <w:p w14:paraId="6DA94752" w14:textId="7FFCA7DE" w:rsidR="004504B8" w:rsidRPr="00B37A01" w:rsidRDefault="004504B8" w:rsidP="004504B8">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ensure new staff and educators are aware of food practices and procedures as outlined in this policy during induction and orientation</w:t>
      </w:r>
    </w:p>
    <w:bookmarkEnd w:id="8"/>
    <w:p w14:paraId="1A274A90" w14:textId="7E89204E" w:rsidR="00020F17" w:rsidRPr="00B37A01" w:rsidRDefault="00020F17" w:rsidP="00020F17">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ensure water is readily available for children to drink throughout the day in both the indoor and outdoor environment</w:t>
      </w:r>
    </w:p>
    <w:p w14:paraId="06F25674" w14:textId="0ED9DA73" w:rsidR="001957E1" w:rsidRPr="00B37A01" w:rsidRDefault="001957E1" w:rsidP="00020F17">
      <w:pPr>
        <w:pStyle w:val="ListParagraph"/>
        <w:numPr>
          <w:ilvl w:val="0"/>
          <w:numId w:val="9"/>
        </w:numPr>
        <w:spacing w:after="0" w:line="360" w:lineRule="auto"/>
        <w:rPr>
          <w:rFonts w:asciiTheme="majorHAnsi" w:hAnsiTheme="majorHAnsi" w:cs="Arial"/>
        </w:rPr>
      </w:pPr>
      <w:bookmarkStart w:id="9" w:name="_Hlk85650915"/>
      <w:r w:rsidRPr="00B37A01">
        <w:rPr>
          <w:rFonts w:asciiTheme="majorHAnsi" w:hAnsiTheme="majorHAnsi" w:cs="Arial"/>
        </w:rPr>
        <w:t>ensure food and beverages are offered to children regularly during the day</w:t>
      </w:r>
    </w:p>
    <w:p w14:paraId="0E37225B" w14:textId="77777777" w:rsidR="00AF6E34" w:rsidRPr="00B37A01" w:rsidRDefault="001957E1" w:rsidP="00AF6E34">
      <w:pPr>
        <w:pStyle w:val="ListParagraph"/>
        <w:numPr>
          <w:ilvl w:val="0"/>
          <w:numId w:val="9"/>
        </w:numPr>
        <w:spacing w:after="0" w:line="360" w:lineRule="auto"/>
        <w:rPr>
          <w:rFonts w:asciiTheme="majorHAnsi" w:hAnsiTheme="majorHAnsi" w:cs="Arial"/>
        </w:rPr>
      </w:pPr>
      <w:bookmarkStart w:id="10" w:name="_Hlk86052422"/>
      <w:bookmarkStart w:id="11" w:name="_Hlk85650988"/>
      <w:bookmarkEnd w:id="9"/>
      <w:r w:rsidRPr="00B37A01">
        <w:rPr>
          <w:rFonts w:asciiTheme="majorHAnsi" w:hAnsiTheme="majorHAnsi" w:cs="Calibri"/>
        </w:rPr>
        <w:t>ensure enrolment forms include information relating to child’s food preferences, allergies, intolerances, cultural or religious considerations or medical conditions which involve food or food practices</w:t>
      </w:r>
    </w:p>
    <w:p w14:paraId="673A39FF" w14:textId="6A7B108F" w:rsidR="00AF6E34" w:rsidRPr="00B37A01" w:rsidRDefault="001957E1" w:rsidP="00AF6E34">
      <w:pPr>
        <w:pStyle w:val="ListParagraph"/>
        <w:numPr>
          <w:ilvl w:val="0"/>
          <w:numId w:val="9"/>
        </w:numPr>
        <w:spacing w:after="0" w:line="360" w:lineRule="auto"/>
        <w:rPr>
          <w:rFonts w:asciiTheme="majorHAnsi" w:hAnsiTheme="majorHAnsi" w:cs="Arial"/>
        </w:rPr>
      </w:pPr>
      <w:r w:rsidRPr="00B37A01">
        <w:rPr>
          <w:rFonts w:asciiTheme="majorHAnsi" w:hAnsiTheme="majorHAnsi" w:cs="Arial"/>
        </w:rPr>
        <w:lastRenderedPageBreak/>
        <w:t>consult with families on enrolment</w:t>
      </w:r>
      <w:r w:rsidRPr="00B37A01">
        <w:rPr>
          <w:rFonts w:asciiTheme="majorHAnsi" w:hAnsiTheme="majorHAnsi" w:cs="Calibri"/>
        </w:rPr>
        <w:t xml:space="preserve"> to </w:t>
      </w:r>
      <w:r w:rsidRPr="00B37A01">
        <w:rPr>
          <w:rFonts w:asciiTheme="majorHAnsi" w:hAnsiTheme="majorHAnsi" w:cs="Arial"/>
        </w:rPr>
        <w:t xml:space="preserve">develop individual management plans, including completing Risk Minimisation Plans for children with medical conditions involving food allergies, food intolerances and special dietary requirements as per </w:t>
      </w:r>
      <w:r w:rsidRPr="00B37A01">
        <w:rPr>
          <w:rFonts w:asciiTheme="majorHAnsi" w:hAnsiTheme="majorHAnsi" w:cs="Arial"/>
          <w:i/>
          <w:iCs/>
        </w:rPr>
        <w:t xml:space="preserve">Medical Conditions Policy </w:t>
      </w:r>
    </w:p>
    <w:p w14:paraId="7C1F6FE1" w14:textId="0AB5BAB1" w:rsidR="008D72FB" w:rsidRPr="00B37A01" w:rsidRDefault="008D72FB" w:rsidP="00966643">
      <w:pPr>
        <w:pStyle w:val="ListParagraph"/>
        <w:numPr>
          <w:ilvl w:val="0"/>
          <w:numId w:val="9"/>
        </w:numPr>
        <w:spacing w:after="0" w:line="360" w:lineRule="auto"/>
        <w:rPr>
          <w:rFonts w:asciiTheme="majorHAnsi" w:hAnsiTheme="majorHAnsi" w:cs="Arial"/>
        </w:rPr>
      </w:pPr>
      <w:bookmarkStart w:id="12" w:name="_Hlk86052435"/>
      <w:bookmarkEnd w:id="10"/>
      <w:r w:rsidRPr="00B37A01">
        <w:rPr>
          <w:rFonts w:asciiTheme="majorHAnsi" w:hAnsiTheme="majorHAnsi" w:cs="Arial"/>
        </w:rPr>
        <w:t>ensure children’s individual dietary requirements as per enrolment information or medical condition plans are communicated to all staff and food handlers</w:t>
      </w:r>
    </w:p>
    <w:p w14:paraId="78C7BE5D" w14:textId="19B4CD48" w:rsidR="008D72FB" w:rsidRPr="000E5E75" w:rsidRDefault="008D72FB" w:rsidP="00966643">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 xml:space="preserve">ensure any changes to children’s individual dietary requirements are recorded and communicated to </w:t>
      </w:r>
      <w:r w:rsidRPr="000E5E75">
        <w:rPr>
          <w:rFonts w:asciiTheme="majorHAnsi" w:hAnsiTheme="majorHAnsi" w:cs="Arial"/>
        </w:rPr>
        <w:t>all staff and food handlers</w:t>
      </w:r>
    </w:p>
    <w:p w14:paraId="34B3BBA2" w14:textId="5FA31660" w:rsidR="00C7065D" w:rsidRPr="000E5E75" w:rsidRDefault="00C7065D" w:rsidP="00966643">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 xml:space="preserve">appoint a Food Safety Supervisor to oversee food handlers </w:t>
      </w:r>
      <w:r w:rsidRPr="000E5E75">
        <w:rPr>
          <w:rFonts w:asciiTheme="majorHAnsi" w:hAnsiTheme="majorHAnsi" w:cs="Arial"/>
          <w:color w:val="FF0000"/>
        </w:rPr>
        <w:t>(mandatory for all services who prepare food, including food brought from home)</w:t>
      </w:r>
    </w:p>
    <w:p w14:paraId="483408C4" w14:textId="6CC19D4B" w:rsidR="008D72FB" w:rsidRPr="000E5E75" w:rsidRDefault="008D72FB" w:rsidP="00966643">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ensure</w:t>
      </w:r>
      <w:r w:rsidR="00C7065D" w:rsidRPr="000E5E75">
        <w:rPr>
          <w:rFonts w:asciiTheme="majorHAnsi" w:hAnsiTheme="majorHAnsi" w:cs="Arial"/>
        </w:rPr>
        <w:t xml:space="preserve"> the Food Safety Supervisor and</w:t>
      </w:r>
      <w:r w:rsidRPr="000E5E75">
        <w:rPr>
          <w:rFonts w:asciiTheme="majorHAnsi" w:hAnsiTheme="majorHAnsi" w:cs="Arial"/>
        </w:rPr>
        <w:t xml:space="preserve"> all staff and food handlers attend basic safe food handling training</w:t>
      </w:r>
      <w:r w:rsidR="000541D9" w:rsidRPr="000E5E75">
        <w:rPr>
          <w:rFonts w:asciiTheme="majorHAnsi" w:hAnsiTheme="majorHAnsi" w:cs="Arial"/>
        </w:rPr>
        <w:t xml:space="preserve">, including an </w:t>
      </w:r>
      <w:r w:rsidR="000541D9" w:rsidRPr="000E5E75">
        <w:rPr>
          <w:rFonts w:ascii="Calibri Light" w:hAnsi="Calibri Light"/>
        </w:rPr>
        <w:t>appropriate Food Safety and Food Hygiene Certificate</w:t>
      </w:r>
    </w:p>
    <w:p w14:paraId="775004B3" w14:textId="7C30781E" w:rsidR="00876A48" w:rsidRPr="000E5E75" w:rsidRDefault="00876A48" w:rsidP="008236B2">
      <w:pPr>
        <w:pStyle w:val="ListParagraph"/>
        <w:numPr>
          <w:ilvl w:val="0"/>
          <w:numId w:val="9"/>
        </w:numPr>
        <w:spacing w:after="0" w:line="360" w:lineRule="auto"/>
        <w:rPr>
          <w:rFonts w:asciiTheme="majorHAnsi" w:hAnsiTheme="majorHAnsi" w:cs="Arial"/>
        </w:rPr>
      </w:pPr>
      <w:bookmarkStart w:id="13" w:name="_Hlk86052477"/>
      <w:bookmarkEnd w:id="12"/>
      <w:r w:rsidRPr="000E5E75">
        <w:rPr>
          <w:rFonts w:asciiTheme="majorHAnsi" w:hAnsiTheme="majorHAnsi" w:cs="Arial"/>
        </w:rPr>
        <w:t xml:space="preserve">keep an </w:t>
      </w:r>
      <w:r w:rsidR="00416A63" w:rsidRPr="000E5E75">
        <w:rPr>
          <w:rFonts w:asciiTheme="majorHAnsi" w:hAnsiTheme="majorHAnsi" w:cs="Arial"/>
        </w:rPr>
        <w:t>up-to-date</w:t>
      </w:r>
      <w:r w:rsidRPr="000E5E75">
        <w:rPr>
          <w:rFonts w:asciiTheme="majorHAnsi" w:hAnsiTheme="majorHAnsi" w:cs="Arial"/>
        </w:rPr>
        <w:t xml:space="preserve"> </w:t>
      </w:r>
      <w:r w:rsidRPr="000E5E75">
        <w:rPr>
          <w:rFonts w:asciiTheme="majorHAnsi" w:hAnsiTheme="majorHAnsi" w:cs="Arial"/>
          <w:i/>
          <w:iCs/>
        </w:rPr>
        <w:t>Food Safety Certificate Register</w:t>
      </w:r>
      <w:r w:rsidRPr="000E5E75">
        <w:rPr>
          <w:rFonts w:asciiTheme="majorHAnsi" w:hAnsiTheme="majorHAnsi" w:cs="Arial"/>
        </w:rPr>
        <w:t xml:space="preserve"> to provide evidence of safe food handling training for all food handlers </w:t>
      </w:r>
    </w:p>
    <w:p w14:paraId="29148B23" w14:textId="34A69FDF" w:rsidR="00C7065D" w:rsidRPr="000E5E75" w:rsidRDefault="00C7065D" w:rsidP="008236B2">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keep records relating to receiving, storage, processing, displaying and transportation of food.  These records must be kept for a period of 3 months</w:t>
      </w:r>
    </w:p>
    <w:p w14:paraId="3A95DA84" w14:textId="0AC0FF73" w:rsidR="008236B2" w:rsidRPr="000E5E75" w:rsidRDefault="008236B2" w:rsidP="008236B2">
      <w:pPr>
        <w:pStyle w:val="ListParagraph"/>
        <w:numPr>
          <w:ilvl w:val="0"/>
          <w:numId w:val="9"/>
        </w:numPr>
        <w:spacing w:after="0" w:line="360" w:lineRule="auto"/>
        <w:rPr>
          <w:rFonts w:asciiTheme="majorHAnsi" w:hAnsiTheme="majorHAnsi" w:cs="Arial"/>
        </w:rPr>
      </w:pPr>
      <w:r w:rsidRPr="000E5E75">
        <w:rPr>
          <w:rFonts w:asciiTheme="majorHAnsi" w:hAnsiTheme="majorHAnsi" w:cs="Calibri"/>
        </w:rPr>
        <w:t>ensure the weekly menu is displayed in an accessible and prominent area for parents to view</w:t>
      </w:r>
    </w:p>
    <w:p w14:paraId="111C7CB9" w14:textId="58FA00B9" w:rsidR="00204404" w:rsidRPr="00204404" w:rsidRDefault="008236B2" w:rsidP="00204404">
      <w:pPr>
        <w:pStyle w:val="ListParagraph"/>
        <w:numPr>
          <w:ilvl w:val="0"/>
          <w:numId w:val="9"/>
        </w:numPr>
        <w:spacing w:after="0" w:line="360" w:lineRule="auto"/>
        <w:rPr>
          <w:rFonts w:asciiTheme="majorHAnsi" w:hAnsiTheme="majorHAnsi" w:cs="Arial"/>
        </w:rPr>
      </w:pPr>
      <w:r w:rsidRPr="000E5E75">
        <w:rPr>
          <w:rFonts w:asciiTheme="majorHAnsi" w:hAnsiTheme="majorHAnsi" w:cs="Calibri"/>
        </w:rPr>
        <w:t>ensure the weekly menu is accurate and describes the food and beverages provided</w:t>
      </w:r>
      <w:r w:rsidRPr="00C33105">
        <w:rPr>
          <w:rFonts w:asciiTheme="majorHAnsi" w:hAnsiTheme="majorHAnsi" w:cs="Calibri"/>
        </w:rPr>
        <w:t xml:space="preserve"> each day of the week</w:t>
      </w:r>
    </w:p>
    <w:p w14:paraId="0C61FE6A" w14:textId="1C8E77C3" w:rsidR="008D72FB" w:rsidRPr="00B37A01" w:rsidRDefault="008D72FB" w:rsidP="008236B2">
      <w:pPr>
        <w:pStyle w:val="ListParagraph"/>
        <w:numPr>
          <w:ilvl w:val="0"/>
          <w:numId w:val="9"/>
        </w:numPr>
        <w:spacing w:after="0" w:line="360" w:lineRule="auto"/>
        <w:rPr>
          <w:rFonts w:asciiTheme="majorHAnsi" w:hAnsiTheme="majorHAnsi" w:cs="Arial"/>
        </w:rPr>
      </w:pPr>
      <w:r w:rsidRPr="00B37A01">
        <w:rPr>
          <w:rFonts w:asciiTheme="majorHAnsi" w:hAnsiTheme="majorHAnsi" w:cs="Calibri"/>
        </w:rPr>
        <w:t xml:space="preserve">ensure the service menu is reviewed on a regular basis, every </w:t>
      </w:r>
      <w:r w:rsidRPr="00B37A01">
        <w:rPr>
          <w:rFonts w:asciiTheme="majorHAnsi" w:hAnsiTheme="majorHAnsi" w:cs="Calibri"/>
          <w:color w:val="FF0000"/>
        </w:rPr>
        <w:t>6</w:t>
      </w:r>
      <w:r w:rsidRPr="00B37A01">
        <w:rPr>
          <w:rFonts w:asciiTheme="majorHAnsi" w:hAnsiTheme="majorHAnsi" w:cs="Calibri"/>
        </w:rPr>
        <w:t xml:space="preserve"> months</w:t>
      </w:r>
      <w:r w:rsidR="00204404" w:rsidRPr="00B37A01">
        <w:rPr>
          <w:rFonts w:asciiTheme="majorHAnsi" w:hAnsiTheme="majorHAnsi" w:cs="Calibri"/>
        </w:rPr>
        <w:t>.  Amendments made to the service menu will be recorded.</w:t>
      </w:r>
    </w:p>
    <w:p w14:paraId="174EF891" w14:textId="79888F4F" w:rsidR="004504B8" w:rsidRPr="00B37A01" w:rsidRDefault="004504B8" w:rsidP="004504B8">
      <w:pPr>
        <w:pStyle w:val="ListParagraph"/>
        <w:numPr>
          <w:ilvl w:val="0"/>
          <w:numId w:val="9"/>
        </w:numPr>
        <w:spacing w:after="0" w:line="360" w:lineRule="auto"/>
        <w:rPr>
          <w:rFonts w:asciiTheme="majorHAnsi" w:hAnsiTheme="majorHAnsi" w:cs="Arial"/>
        </w:rPr>
      </w:pPr>
      <w:bookmarkStart w:id="14" w:name="_Hlk85651163"/>
      <w:bookmarkEnd w:id="11"/>
      <w:bookmarkEnd w:id="13"/>
      <w:r w:rsidRPr="00B37A01">
        <w:rPr>
          <w:rFonts w:asciiTheme="majorHAnsi" w:hAnsiTheme="majorHAnsi" w:cs="Arial"/>
        </w:rPr>
        <w:t>encourage and provide opportunities for staff and educators to undertake regular professional development to maintain and enhance their knowledge about early childhood nutrition and food safety practices</w:t>
      </w:r>
    </w:p>
    <w:bookmarkEnd w:id="14"/>
    <w:p w14:paraId="670A7937" w14:textId="17D91E95" w:rsidR="00020F17" w:rsidRDefault="00020F17" w:rsidP="00224066">
      <w:pPr>
        <w:pStyle w:val="ListParagraph"/>
        <w:spacing w:after="0" w:line="360" w:lineRule="auto"/>
        <w:ind w:left="0"/>
        <w:rPr>
          <w:rFonts w:cstheme="minorHAnsi"/>
          <w:iCs/>
          <w:color w:val="000000" w:themeColor="text1"/>
          <w:sz w:val="24"/>
        </w:rPr>
      </w:pPr>
    </w:p>
    <w:p w14:paraId="7F76E74F" w14:textId="71F0009D" w:rsidR="00020F17" w:rsidRPr="00B37A01" w:rsidRDefault="00020F17" w:rsidP="00224066">
      <w:pPr>
        <w:pStyle w:val="ListParagraph"/>
        <w:spacing w:after="0" w:line="360" w:lineRule="auto"/>
        <w:ind w:left="0"/>
        <w:rPr>
          <w:rFonts w:cstheme="minorHAnsi"/>
          <w:iCs/>
          <w:color w:val="000000" w:themeColor="text1"/>
          <w:sz w:val="24"/>
        </w:rPr>
      </w:pPr>
      <w:bookmarkStart w:id="15" w:name="_Hlk86052495"/>
      <w:r w:rsidRPr="00B37A01">
        <w:rPr>
          <w:rFonts w:cstheme="minorHAnsi"/>
          <w:iCs/>
          <w:color w:val="000000" w:themeColor="text1"/>
          <w:sz w:val="24"/>
        </w:rPr>
        <w:t>EDUCATORS/ FOOD HANDLERS WILL:</w:t>
      </w:r>
    </w:p>
    <w:bookmarkEnd w:id="15"/>
    <w:p w14:paraId="391330A4" w14:textId="2A870D22" w:rsidR="00CB556B" w:rsidRPr="00B37A01" w:rsidRDefault="005412F3" w:rsidP="005D26D6">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w:t>
      </w:r>
      <w:r w:rsidR="00CB556B" w:rsidRPr="00B37A01">
        <w:rPr>
          <w:rFonts w:asciiTheme="majorHAnsi" w:hAnsiTheme="majorHAnsi" w:cs="Arial"/>
        </w:rPr>
        <w:t>nsure water is readily available for children to drink throughout the day in both the indoor and outdoor environment</w:t>
      </w:r>
    </w:p>
    <w:p w14:paraId="1FC09798" w14:textId="15C9E610" w:rsidR="00FC5326" w:rsidRPr="00B37A01" w:rsidRDefault="001957E1" w:rsidP="00FC5326">
      <w:pPr>
        <w:pStyle w:val="ListParagraph"/>
        <w:numPr>
          <w:ilvl w:val="0"/>
          <w:numId w:val="9"/>
        </w:numPr>
        <w:spacing w:after="0" w:line="360" w:lineRule="auto"/>
        <w:rPr>
          <w:rFonts w:asciiTheme="majorHAnsi" w:hAnsiTheme="majorHAnsi" w:cs="Arial"/>
        </w:rPr>
      </w:pPr>
      <w:bookmarkStart w:id="16" w:name="_Hlk86052516"/>
      <w:r w:rsidRPr="00B37A01">
        <w:rPr>
          <w:rFonts w:asciiTheme="majorHAnsi" w:hAnsiTheme="majorHAnsi" w:cs="Arial"/>
        </w:rPr>
        <w:t xml:space="preserve">be aware of children with food allergies, food intolerances, and special </w:t>
      </w:r>
      <w:bookmarkStart w:id="17" w:name="_Hlk85651192"/>
      <w:r w:rsidRPr="00B37A01">
        <w:rPr>
          <w:rFonts w:asciiTheme="majorHAnsi" w:hAnsiTheme="majorHAnsi" w:cs="Arial"/>
        </w:rPr>
        <w:t xml:space="preserve">dietary requirements </w:t>
      </w:r>
      <w:bookmarkEnd w:id="17"/>
      <w:r w:rsidRPr="00B37A01">
        <w:rPr>
          <w:rFonts w:asciiTheme="majorHAnsi" w:hAnsiTheme="majorHAnsi" w:cs="Arial"/>
        </w:rPr>
        <w:t xml:space="preserve">and consult with families </w:t>
      </w:r>
      <w:bookmarkStart w:id="18" w:name="_Hlk85651211"/>
      <w:r w:rsidRPr="00B37A01">
        <w:rPr>
          <w:rFonts w:asciiTheme="majorHAnsi" w:hAnsiTheme="majorHAnsi" w:cs="Arial"/>
        </w:rPr>
        <w:t>and management to ensure individual management plans are developed</w:t>
      </w:r>
      <w:r w:rsidR="004504B8" w:rsidRPr="00B37A01">
        <w:rPr>
          <w:rFonts w:asciiTheme="majorHAnsi" w:hAnsiTheme="majorHAnsi" w:cs="Arial"/>
        </w:rPr>
        <w:t xml:space="preserve"> and implemented</w:t>
      </w:r>
      <w:r w:rsidRPr="00B37A01">
        <w:rPr>
          <w:rFonts w:asciiTheme="majorHAnsi" w:hAnsiTheme="majorHAnsi" w:cs="Arial"/>
        </w:rPr>
        <w:t xml:space="preserve">, including completing Risk Minimisation Plans for children with medical conditions involving food as per </w:t>
      </w:r>
      <w:r w:rsidRPr="00B37A01">
        <w:rPr>
          <w:rFonts w:asciiTheme="majorHAnsi" w:hAnsiTheme="majorHAnsi" w:cs="Arial"/>
          <w:i/>
          <w:iCs/>
        </w:rPr>
        <w:t>Medical Conditions Policy</w:t>
      </w:r>
      <w:r w:rsidR="00FC5326" w:rsidRPr="00B37A01">
        <w:rPr>
          <w:rFonts w:asciiTheme="majorHAnsi" w:hAnsiTheme="majorHAnsi" w:cs="Arial"/>
          <w:strike/>
        </w:rPr>
        <w:t xml:space="preserve"> </w:t>
      </w:r>
    </w:p>
    <w:bookmarkEnd w:id="16"/>
    <w:bookmarkEnd w:id="18"/>
    <w:p w14:paraId="4CB26E17" w14:textId="52A920B5" w:rsidR="00CB556B" w:rsidRPr="00B37A01" w:rsidRDefault="005412F3" w:rsidP="005D26D6">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w:t>
      </w:r>
      <w:r w:rsidR="00CB556B" w:rsidRPr="00B37A01">
        <w:rPr>
          <w:rFonts w:asciiTheme="majorHAnsi" w:hAnsiTheme="majorHAnsi" w:cs="Arial"/>
        </w:rPr>
        <w:t>nsure young children do not have access to foods that may cause choking</w:t>
      </w:r>
    </w:p>
    <w:p w14:paraId="74364EDB" w14:textId="75A42E2F" w:rsidR="00CB556B" w:rsidRPr="00B37A01" w:rsidRDefault="005412F3" w:rsidP="005D26D6">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w:t>
      </w:r>
      <w:r w:rsidR="00CB556B" w:rsidRPr="00B37A01">
        <w:rPr>
          <w:rFonts w:asciiTheme="majorHAnsi" w:hAnsiTheme="majorHAnsi" w:cs="Arial"/>
        </w:rPr>
        <w:t>nsure all children remain seated while eating and drinking</w:t>
      </w:r>
    </w:p>
    <w:p w14:paraId="627C13FA" w14:textId="586BAB5F" w:rsidR="00CB556B" w:rsidRPr="00B37A01" w:rsidRDefault="005412F3" w:rsidP="005D26D6">
      <w:pPr>
        <w:pStyle w:val="ListParagraph"/>
        <w:numPr>
          <w:ilvl w:val="0"/>
          <w:numId w:val="9"/>
        </w:numPr>
        <w:spacing w:after="0" w:line="360" w:lineRule="auto"/>
        <w:rPr>
          <w:rFonts w:asciiTheme="majorHAnsi" w:hAnsiTheme="majorHAnsi" w:cs="Arial"/>
        </w:rPr>
      </w:pPr>
      <w:r w:rsidRPr="00B37A01">
        <w:rPr>
          <w:rFonts w:asciiTheme="majorHAnsi" w:hAnsiTheme="majorHAnsi" w:cs="Arial"/>
        </w:rPr>
        <w:t>e</w:t>
      </w:r>
      <w:r w:rsidR="00CB556B" w:rsidRPr="00B37A01">
        <w:rPr>
          <w:rFonts w:asciiTheme="majorHAnsi" w:hAnsiTheme="majorHAnsi" w:cs="Arial"/>
        </w:rPr>
        <w:t>nsure all children are always supervised children whilst eating and drinking</w:t>
      </w:r>
    </w:p>
    <w:p w14:paraId="4D1757BA" w14:textId="29867346" w:rsidR="00CB556B" w:rsidRPr="00B37A01" w:rsidRDefault="004504B8" w:rsidP="005D26D6">
      <w:pPr>
        <w:pStyle w:val="ListParagraph"/>
        <w:numPr>
          <w:ilvl w:val="0"/>
          <w:numId w:val="9"/>
        </w:numPr>
        <w:spacing w:after="0" w:line="360" w:lineRule="auto"/>
        <w:rPr>
          <w:rFonts w:asciiTheme="majorHAnsi" w:hAnsiTheme="majorHAnsi" w:cs="Arial"/>
        </w:rPr>
      </w:pPr>
      <w:bookmarkStart w:id="19" w:name="_Hlk85651269"/>
      <w:r w:rsidRPr="00B37A01">
        <w:rPr>
          <w:rFonts w:asciiTheme="majorHAnsi" w:hAnsiTheme="majorHAnsi" w:cs="Arial"/>
        </w:rPr>
        <w:lastRenderedPageBreak/>
        <w:t>participate in</w:t>
      </w:r>
      <w:r w:rsidR="00CB556B" w:rsidRPr="00B37A01">
        <w:rPr>
          <w:rFonts w:asciiTheme="majorHAnsi" w:hAnsiTheme="majorHAnsi" w:cs="Arial"/>
        </w:rPr>
        <w:t xml:space="preserve"> regular professional development to maintain and enhance knowledge about early childhood nutrition</w:t>
      </w:r>
      <w:r w:rsidRPr="00B37A01">
        <w:rPr>
          <w:rFonts w:asciiTheme="majorHAnsi" w:hAnsiTheme="majorHAnsi" w:cs="Arial"/>
        </w:rPr>
        <w:t xml:space="preserve"> and food safety practices</w:t>
      </w:r>
    </w:p>
    <w:p w14:paraId="26011102" w14:textId="37E165E1" w:rsidR="008D72FB" w:rsidRPr="000E5E75" w:rsidRDefault="008D72FB" w:rsidP="005D26D6">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 xml:space="preserve">participate in safe food handling training on a regular basis, every </w:t>
      </w:r>
      <w:r w:rsidRPr="000E5E75">
        <w:rPr>
          <w:rFonts w:asciiTheme="majorHAnsi" w:hAnsiTheme="majorHAnsi" w:cs="Arial"/>
          <w:color w:val="FF0000"/>
        </w:rPr>
        <w:t>12</w:t>
      </w:r>
      <w:r w:rsidRPr="000E5E75">
        <w:rPr>
          <w:rFonts w:asciiTheme="majorHAnsi" w:hAnsiTheme="majorHAnsi" w:cs="Arial"/>
        </w:rPr>
        <w:t xml:space="preserve"> months</w:t>
      </w:r>
      <w:r w:rsidR="000541D9" w:rsidRPr="000E5E75">
        <w:rPr>
          <w:rFonts w:asciiTheme="majorHAnsi" w:hAnsiTheme="majorHAnsi" w:cs="Arial"/>
        </w:rPr>
        <w:t>, including the completion of an appropriate Food Safety and Food Hygiene Certificate</w:t>
      </w:r>
    </w:p>
    <w:p w14:paraId="0E397270" w14:textId="316EC14F" w:rsidR="00C7065D" w:rsidRPr="000E5E75" w:rsidRDefault="00C7065D" w:rsidP="005D26D6">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keep records relating to the safe handling of food, where required</w:t>
      </w:r>
    </w:p>
    <w:p w14:paraId="5A40F29C" w14:textId="4BA82FAA" w:rsidR="008D72FB" w:rsidRPr="00B37A01" w:rsidRDefault="00FC5326" w:rsidP="005D26D6">
      <w:pPr>
        <w:pStyle w:val="ListParagraph"/>
        <w:numPr>
          <w:ilvl w:val="0"/>
          <w:numId w:val="9"/>
        </w:numPr>
        <w:spacing w:after="0" w:line="360" w:lineRule="auto"/>
        <w:rPr>
          <w:rFonts w:asciiTheme="majorHAnsi" w:hAnsiTheme="majorHAnsi" w:cs="Arial"/>
        </w:rPr>
      </w:pPr>
      <w:r w:rsidRPr="000E5E75">
        <w:rPr>
          <w:rFonts w:asciiTheme="majorHAnsi" w:hAnsiTheme="majorHAnsi" w:cs="Arial"/>
        </w:rPr>
        <w:t>c</w:t>
      </w:r>
      <w:r w:rsidR="008D72FB" w:rsidRPr="000E5E75">
        <w:rPr>
          <w:rFonts w:asciiTheme="majorHAnsi" w:hAnsiTheme="majorHAnsi" w:cs="Arial"/>
        </w:rPr>
        <w:t>onsult with children, families, educators and dietitians regarding the review of the</w:t>
      </w:r>
      <w:r w:rsidR="008D72FB" w:rsidRPr="00B37A01">
        <w:rPr>
          <w:rFonts w:asciiTheme="majorHAnsi" w:hAnsiTheme="majorHAnsi" w:cs="Arial"/>
        </w:rPr>
        <w:t xml:space="preserve"> service menu </w:t>
      </w:r>
    </w:p>
    <w:bookmarkEnd w:id="19"/>
    <w:p w14:paraId="4356155B" w14:textId="77777777" w:rsidR="005412F3" w:rsidRPr="005412F3"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f</w:t>
      </w:r>
      <w:r w:rsidR="00CB556B" w:rsidRPr="00C33105">
        <w:rPr>
          <w:rFonts w:asciiTheme="majorHAnsi" w:hAnsiTheme="majorHAnsi" w:cs="Calibri"/>
        </w:rPr>
        <w:t xml:space="preserve">ollow the guidelines for serving different types of food and the serving sizes in the </w:t>
      </w:r>
      <w:r>
        <w:rPr>
          <w:rFonts w:asciiTheme="majorHAnsi" w:hAnsiTheme="majorHAnsi" w:cs="Calibri"/>
        </w:rPr>
        <w:t>g</w:t>
      </w:r>
      <w:r w:rsidR="00CB556B" w:rsidRPr="00C33105">
        <w:rPr>
          <w:rFonts w:asciiTheme="majorHAnsi" w:hAnsiTheme="majorHAnsi" w:cs="Calibri"/>
        </w:rPr>
        <w:t>uidelines</w:t>
      </w:r>
    </w:p>
    <w:p w14:paraId="138D68B8" w14:textId="0261637B" w:rsidR="00CB556B" w:rsidRPr="00653092" w:rsidRDefault="00CB556B" w:rsidP="005D26D6">
      <w:pPr>
        <w:pStyle w:val="ListParagraph"/>
        <w:numPr>
          <w:ilvl w:val="0"/>
          <w:numId w:val="9"/>
        </w:numPr>
        <w:spacing w:after="0" w:line="360" w:lineRule="auto"/>
        <w:rPr>
          <w:rFonts w:asciiTheme="majorHAnsi" w:hAnsiTheme="majorHAnsi" w:cs="Arial"/>
        </w:rPr>
      </w:pPr>
      <w:r w:rsidRPr="00C33105">
        <w:rPr>
          <w:rFonts w:asciiTheme="majorHAnsi" w:hAnsiTheme="majorHAnsi" w:cs="Calibri"/>
        </w:rPr>
        <w:t xml:space="preserve"> use the Australian Government “eat for health” calculator- </w:t>
      </w:r>
      <w:hyperlink r:id="rId12" w:history="1">
        <w:r w:rsidRPr="004137B1">
          <w:rPr>
            <w:rStyle w:val="Hyperlink"/>
            <w:rFonts w:asciiTheme="majorHAnsi" w:hAnsiTheme="majorHAnsi" w:cs="Calibri"/>
          </w:rPr>
          <w:t>www.eatforhealth.gov.au</w:t>
        </w:r>
      </w:hyperlink>
    </w:p>
    <w:p w14:paraId="32F70EC5" w14:textId="0342848F"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d</w:t>
      </w:r>
      <w:r w:rsidR="00CB556B" w:rsidRPr="00C33105">
        <w:rPr>
          <w:rFonts w:asciiTheme="majorHAnsi" w:hAnsiTheme="majorHAnsi" w:cs="Calibri"/>
        </w:rPr>
        <w:t>isplay nutritional information for families and keep them regularly updated</w:t>
      </w:r>
    </w:p>
    <w:p w14:paraId="6F6F2DC7" w14:textId="0814023D" w:rsidR="00F8366A" w:rsidRPr="003211AD" w:rsidRDefault="00F8366A" w:rsidP="005D26D6">
      <w:pPr>
        <w:pStyle w:val="ListParagraph"/>
        <w:numPr>
          <w:ilvl w:val="0"/>
          <w:numId w:val="9"/>
        </w:numPr>
        <w:spacing w:after="0" w:line="360" w:lineRule="auto"/>
        <w:rPr>
          <w:rFonts w:asciiTheme="majorHAnsi" w:hAnsiTheme="majorHAnsi" w:cs="Arial"/>
        </w:rPr>
      </w:pPr>
      <w:r w:rsidRPr="003211AD">
        <w:rPr>
          <w:rFonts w:asciiTheme="majorHAnsi" w:hAnsiTheme="majorHAnsi" w:cs="Calibri"/>
        </w:rPr>
        <w:t>consider the needs of various age groups at the service- meal times may be offered progressively or at different times</w:t>
      </w:r>
    </w:p>
    <w:p w14:paraId="1190746C" w14:textId="7F380735"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nsure food is presently attractively</w:t>
      </w:r>
    </w:p>
    <w:p w14:paraId="6DCF09DB" w14:textId="760E681E"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nsure infants are fed individually by educators</w:t>
      </w:r>
    </w:p>
    <w:p w14:paraId="3ABA005C" w14:textId="445107AE"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 xml:space="preserve">nsure age and developmentally appropriately utensils and furniture </w:t>
      </w:r>
      <w:r w:rsidR="00F8366A">
        <w:rPr>
          <w:rFonts w:asciiTheme="majorHAnsi" w:hAnsiTheme="majorHAnsi" w:cs="Calibri"/>
        </w:rPr>
        <w:t>are</w:t>
      </w:r>
      <w:r w:rsidR="00CB556B" w:rsidRPr="00C33105">
        <w:rPr>
          <w:rFonts w:asciiTheme="majorHAnsi" w:hAnsiTheme="majorHAnsi" w:cs="Calibri"/>
        </w:rPr>
        <w:t xml:space="preserve"> provided for each child</w:t>
      </w:r>
    </w:p>
    <w:p w14:paraId="0CAC8F2F" w14:textId="7BD66C9B"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n</w:t>
      </w:r>
      <w:r w:rsidR="00CB556B" w:rsidRPr="00C33105">
        <w:rPr>
          <w:rFonts w:asciiTheme="majorHAnsi" w:hAnsiTheme="majorHAnsi" w:cs="Calibri"/>
        </w:rPr>
        <w:t>ot allow food to be used as a form of punishment or to be used as a reward or bribe</w:t>
      </w:r>
    </w:p>
    <w:p w14:paraId="52FDB5AC" w14:textId="2085A6A8"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n</w:t>
      </w:r>
      <w:r w:rsidR="00CB556B" w:rsidRPr="00C33105">
        <w:rPr>
          <w:rFonts w:asciiTheme="majorHAnsi" w:hAnsiTheme="majorHAnsi" w:cs="Calibri"/>
        </w:rPr>
        <w:t xml:space="preserve">ot allow the children to be force fed </w:t>
      </w:r>
      <w:r w:rsidR="00CB556B">
        <w:rPr>
          <w:rFonts w:asciiTheme="majorHAnsi" w:hAnsiTheme="majorHAnsi" w:cs="Calibri"/>
        </w:rPr>
        <w:t>or</w:t>
      </w:r>
      <w:r w:rsidR="00CB556B" w:rsidRPr="00C33105">
        <w:rPr>
          <w:rFonts w:asciiTheme="majorHAnsi" w:hAnsiTheme="majorHAnsi" w:cs="Calibri"/>
        </w:rPr>
        <w:t xml:space="preserve"> being required to eat food they do not like or more than they want to eat</w:t>
      </w:r>
    </w:p>
    <w:p w14:paraId="6A2F58C8" w14:textId="28601973"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 xml:space="preserve">ncourage toddlers to be independent and develop social skills at </w:t>
      </w:r>
      <w:r w:rsidR="00224066" w:rsidRPr="00C33105">
        <w:rPr>
          <w:rFonts w:asciiTheme="majorHAnsi" w:hAnsiTheme="majorHAnsi" w:cs="Calibri"/>
        </w:rPr>
        <w:t>mealtimes</w:t>
      </w:r>
    </w:p>
    <w:p w14:paraId="356DCD91" w14:textId="48E946B5"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stablish healthy eating habits in the children by incorporating nutritional information into our program</w:t>
      </w:r>
    </w:p>
    <w:p w14:paraId="50741681" w14:textId="1D0D450B" w:rsidR="00CB556B" w:rsidRPr="00C33105"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t</w:t>
      </w:r>
      <w:r w:rsidR="00CB556B" w:rsidRPr="00C33105">
        <w:rPr>
          <w:rFonts w:asciiTheme="majorHAnsi" w:hAnsiTheme="majorHAnsi" w:cs="Calibri"/>
        </w:rPr>
        <w:t xml:space="preserve">alk to families about their child’s food intake and voice any concerns about their child’s eating </w:t>
      </w:r>
    </w:p>
    <w:p w14:paraId="1090431C" w14:textId="16A733F7" w:rsidR="00CB556B" w:rsidRPr="000541D9" w:rsidRDefault="005412F3" w:rsidP="005D26D6">
      <w:pPr>
        <w:pStyle w:val="ListParagraph"/>
        <w:numPr>
          <w:ilvl w:val="0"/>
          <w:numId w:val="9"/>
        </w:numPr>
        <w:spacing w:after="0" w:line="360" w:lineRule="auto"/>
        <w:rPr>
          <w:rFonts w:asciiTheme="majorHAnsi" w:hAnsiTheme="majorHAnsi" w:cs="Arial"/>
        </w:rPr>
      </w:pPr>
      <w:r>
        <w:rPr>
          <w:rFonts w:asciiTheme="majorHAnsi" w:hAnsiTheme="majorHAnsi" w:cs="Calibri"/>
        </w:rPr>
        <w:t>e</w:t>
      </w:r>
      <w:r w:rsidR="00CB556B" w:rsidRPr="00C33105">
        <w:rPr>
          <w:rFonts w:asciiTheme="majorHAnsi" w:hAnsiTheme="majorHAnsi" w:cs="Calibri"/>
        </w:rPr>
        <w:t>ncourage parents to the best of our ability to continue our healthy eating message in their homes</w:t>
      </w:r>
    </w:p>
    <w:p w14:paraId="2781422E" w14:textId="49E41377" w:rsidR="000541D9" w:rsidRPr="00B37A01" w:rsidRDefault="000541D9" w:rsidP="005D26D6">
      <w:pPr>
        <w:pStyle w:val="ListParagraph"/>
        <w:numPr>
          <w:ilvl w:val="0"/>
          <w:numId w:val="9"/>
        </w:numPr>
        <w:spacing w:after="0" w:line="360" w:lineRule="auto"/>
        <w:rPr>
          <w:rFonts w:asciiTheme="majorHAnsi" w:hAnsiTheme="majorHAnsi" w:cs="Arial"/>
        </w:rPr>
      </w:pPr>
      <w:bookmarkStart w:id="20" w:name="_Hlk85651314"/>
      <w:r w:rsidRPr="00B37A01">
        <w:rPr>
          <w:rFonts w:asciiTheme="majorHAnsi" w:hAnsiTheme="majorHAnsi" w:cs="Calibri"/>
        </w:rPr>
        <w:t>ensure pets or animals are not present within the kitchen or food preparation areas</w:t>
      </w:r>
    </w:p>
    <w:bookmarkEnd w:id="20"/>
    <w:p w14:paraId="7A1ED505" w14:textId="184359ED" w:rsidR="00CB556B" w:rsidRDefault="00CB556B" w:rsidP="00CB556B">
      <w:pPr>
        <w:pStyle w:val="ListParagraph"/>
        <w:spacing w:line="360" w:lineRule="auto"/>
        <w:ind w:left="0"/>
        <w:rPr>
          <w:rFonts w:asciiTheme="majorHAnsi" w:hAnsiTheme="majorHAnsi" w:cs="Arial"/>
          <w:b/>
          <w:sz w:val="24"/>
          <w:szCs w:val="24"/>
        </w:rPr>
      </w:pPr>
    </w:p>
    <w:p w14:paraId="6ADDA4A0" w14:textId="55883A45" w:rsidR="00070155" w:rsidRPr="000B7DFE" w:rsidRDefault="00070155" w:rsidP="00224066">
      <w:pPr>
        <w:pStyle w:val="ListParagraph"/>
        <w:spacing w:after="0" w:line="360" w:lineRule="auto"/>
        <w:ind w:left="0"/>
        <w:rPr>
          <w:rFonts w:cs="Arial"/>
          <w:bCs/>
          <w:sz w:val="24"/>
          <w:szCs w:val="24"/>
        </w:rPr>
      </w:pPr>
      <w:r w:rsidRPr="000B7DFE">
        <w:rPr>
          <w:rFonts w:cs="Arial"/>
          <w:bCs/>
          <w:sz w:val="24"/>
          <w:szCs w:val="24"/>
        </w:rPr>
        <w:t>FOOD HYGIENE</w:t>
      </w:r>
    </w:p>
    <w:p w14:paraId="1C78078F" w14:textId="0B0FA97C" w:rsidR="00070155" w:rsidRPr="003C355C" w:rsidRDefault="00070155" w:rsidP="00224066">
      <w:pPr>
        <w:spacing w:after="0" w:line="360" w:lineRule="auto"/>
        <w:rPr>
          <w:rFonts w:asciiTheme="majorHAnsi" w:hAnsiTheme="majorHAnsi" w:cs="Arial"/>
        </w:rPr>
      </w:pPr>
      <w:r w:rsidRPr="003C355C">
        <w:rPr>
          <w:rFonts w:asciiTheme="majorHAnsi" w:hAnsiTheme="majorHAnsi" w:cs="Arial"/>
        </w:rPr>
        <w:t>Food poisoning is caused by bacteria, viruses, or other toxins being present in food and can cause extremely unpleasant symptoms such as diarrhoea, vomiting, stomach cramps, and fevers. Children under five years of age are considered a high-risk group as their immune systems are still developing and they produce less of the stomach acid required to kill harmful bacteria than older children or adults (Foodsafety.gov</w:t>
      </w:r>
      <w:r w:rsidR="003C355C">
        <w:rPr>
          <w:rFonts w:asciiTheme="majorHAnsi" w:hAnsiTheme="majorHAnsi" w:cs="Arial"/>
        </w:rPr>
        <w:t>.</w:t>
      </w:r>
      <w:r w:rsidRPr="003C355C">
        <w:rPr>
          <w:rFonts w:asciiTheme="majorHAnsi" w:hAnsiTheme="majorHAnsi" w:cs="Arial"/>
        </w:rPr>
        <w:t xml:space="preserve"> 2019).</w:t>
      </w:r>
    </w:p>
    <w:p w14:paraId="43C6B3EB"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 strictly adhere to food hygiene standards to prevent the risk of food poisoning.</w:t>
      </w:r>
    </w:p>
    <w:p w14:paraId="38F11656" w14:textId="77777777" w:rsidR="00070155" w:rsidRPr="003C355C" w:rsidRDefault="00070155" w:rsidP="00070155">
      <w:pPr>
        <w:spacing w:after="0" w:line="360" w:lineRule="auto"/>
        <w:rPr>
          <w:rFonts w:asciiTheme="majorHAnsi" w:hAnsiTheme="majorHAnsi" w:cs="Arial"/>
        </w:rPr>
      </w:pPr>
    </w:p>
    <w:p w14:paraId="13F2C486" w14:textId="1BA3DF65" w:rsidR="00070155" w:rsidRPr="000B7DFE" w:rsidRDefault="00A767F5" w:rsidP="00224066">
      <w:pPr>
        <w:spacing w:after="0" w:line="360" w:lineRule="auto"/>
        <w:rPr>
          <w:rFonts w:cs="Arial"/>
          <w:bCs/>
          <w:iCs/>
        </w:rPr>
      </w:pPr>
      <w:r w:rsidRPr="000B7DFE">
        <w:rPr>
          <w:rFonts w:cs="Arial"/>
          <w:bCs/>
          <w:iCs/>
        </w:rPr>
        <w:t>BUYING AND TRANSPORTING FOOD</w:t>
      </w:r>
    </w:p>
    <w:p w14:paraId="636A1601" w14:textId="77777777" w:rsidR="00070155" w:rsidRPr="003C355C" w:rsidRDefault="00070155" w:rsidP="00224066">
      <w:pPr>
        <w:spacing w:after="0" w:line="360" w:lineRule="auto"/>
        <w:rPr>
          <w:rFonts w:asciiTheme="majorHAnsi" w:hAnsiTheme="majorHAnsi" w:cs="Arial"/>
        </w:rPr>
      </w:pPr>
      <w:r w:rsidRPr="003C355C">
        <w:rPr>
          <w:rFonts w:asciiTheme="majorHAnsi" w:hAnsiTheme="majorHAnsi" w:cs="Arial"/>
        </w:rPr>
        <w:t>Our Service will:</w:t>
      </w:r>
    </w:p>
    <w:p w14:paraId="33AC426D" w14:textId="7F4AB7D1" w:rsidR="000541D9" w:rsidRPr="00B37A01" w:rsidRDefault="000541D9" w:rsidP="005D26D6">
      <w:pPr>
        <w:pStyle w:val="ListParagraph"/>
        <w:numPr>
          <w:ilvl w:val="0"/>
          <w:numId w:val="10"/>
        </w:numPr>
        <w:spacing w:after="0" w:line="360" w:lineRule="auto"/>
        <w:rPr>
          <w:rFonts w:asciiTheme="majorHAnsi" w:hAnsiTheme="majorHAnsi" w:cs="Arial"/>
        </w:rPr>
      </w:pPr>
      <w:bookmarkStart w:id="21" w:name="_Hlk85651346"/>
      <w:r w:rsidRPr="00B37A01">
        <w:rPr>
          <w:rFonts w:asciiTheme="majorHAnsi" w:hAnsiTheme="majorHAnsi" w:cs="Arial"/>
        </w:rPr>
        <w:lastRenderedPageBreak/>
        <w:t xml:space="preserve">ensure food supplies have been ordered in a timely manner </w:t>
      </w:r>
    </w:p>
    <w:bookmarkEnd w:id="21"/>
    <w:p w14:paraId="77DB0F95" w14:textId="567077AE" w:rsidR="00070155" w:rsidRPr="003C355C" w:rsidRDefault="003C355C" w:rsidP="005D26D6">
      <w:pPr>
        <w:pStyle w:val="ListParagraph"/>
        <w:numPr>
          <w:ilvl w:val="0"/>
          <w:numId w:val="10"/>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lways check labels for the ‘use by’ and ‘best before’ dates, understanding that ‘use by’ dates apply to perishable foods that could potentially cause food poisoning if out of date, whilst ‘best before’ dates refer to food items with long shelf life but quality could be compromised</w:t>
      </w:r>
    </w:p>
    <w:p w14:paraId="29F1C490" w14:textId="343004BC" w:rsidR="00070155" w:rsidRPr="003C355C" w:rsidRDefault="003C355C" w:rsidP="005D26D6">
      <w:pPr>
        <w:pStyle w:val="ListParagraph"/>
        <w:numPr>
          <w:ilvl w:val="0"/>
          <w:numId w:val="10"/>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void buying food items in damaged, swollen, leaking or dented packaging</w:t>
      </w:r>
    </w:p>
    <w:p w14:paraId="3B0E7E7C" w14:textId="70278C6F" w:rsidR="00070155" w:rsidRPr="003C355C" w:rsidRDefault="003C355C" w:rsidP="005D26D6">
      <w:pPr>
        <w:pStyle w:val="ListParagraph"/>
        <w:numPr>
          <w:ilvl w:val="0"/>
          <w:numId w:val="10"/>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lways check eggs</w:t>
      </w:r>
      <w:r>
        <w:rPr>
          <w:rFonts w:asciiTheme="majorHAnsi" w:hAnsiTheme="majorHAnsi" w:cs="Arial"/>
        </w:rPr>
        <w:t xml:space="preserve"> within cartons</w:t>
      </w:r>
      <w:r w:rsidR="00070155" w:rsidRPr="003C355C">
        <w:rPr>
          <w:rFonts w:asciiTheme="majorHAnsi" w:hAnsiTheme="majorHAnsi" w:cs="Arial"/>
        </w:rPr>
        <w:t>: Never buy dirty or cracked eggs</w:t>
      </w:r>
    </w:p>
    <w:p w14:paraId="36174166" w14:textId="0FA45C78" w:rsidR="00070155" w:rsidRPr="000E5E75" w:rsidRDefault="003C355C" w:rsidP="005D26D6">
      <w:pPr>
        <w:pStyle w:val="ListParagraph"/>
        <w:numPr>
          <w:ilvl w:val="0"/>
          <w:numId w:val="10"/>
        </w:numPr>
        <w:spacing w:after="0" w:line="360" w:lineRule="auto"/>
        <w:rPr>
          <w:rFonts w:asciiTheme="majorHAnsi" w:hAnsiTheme="majorHAnsi" w:cs="Arial"/>
        </w:rPr>
      </w:pPr>
      <w:r>
        <w:rPr>
          <w:rFonts w:asciiTheme="majorHAnsi" w:hAnsiTheme="majorHAnsi" w:cs="Arial"/>
        </w:rPr>
        <w:t>n</w:t>
      </w:r>
      <w:r w:rsidR="00070155" w:rsidRPr="003C355C">
        <w:rPr>
          <w:rFonts w:asciiTheme="majorHAnsi" w:hAnsiTheme="majorHAnsi" w:cs="Arial"/>
        </w:rPr>
        <w:t xml:space="preserve">ever buy any </w:t>
      </w:r>
      <w:r w:rsidR="00070155" w:rsidRPr="000E5E75">
        <w:rPr>
          <w:rFonts w:asciiTheme="majorHAnsi" w:hAnsiTheme="majorHAnsi" w:cs="Arial"/>
        </w:rPr>
        <w:t>food item if unsure about its quality</w:t>
      </w:r>
    </w:p>
    <w:p w14:paraId="3135F299" w14:textId="356673D2" w:rsidR="00C7065D" w:rsidRPr="000E5E75" w:rsidRDefault="00C7065D" w:rsidP="005D26D6">
      <w:pPr>
        <w:pStyle w:val="ListParagraph"/>
        <w:numPr>
          <w:ilvl w:val="0"/>
          <w:numId w:val="10"/>
        </w:numPr>
        <w:spacing w:after="0" w:line="360" w:lineRule="auto"/>
        <w:rPr>
          <w:rFonts w:asciiTheme="majorHAnsi" w:hAnsiTheme="majorHAnsi" w:cs="Arial"/>
        </w:rPr>
      </w:pPr>
      <w:r w:rsidRPr="000E5E75">
        <w:rPr>
          <w:rFonts w:asciiTheme="majorHAnsi" w:hAnsiTheme="majorHAnsi" w:cs="Arial"/>
        </w:rPr>
        <w:t xml:space="preserve">record temperatures of foods upon delivery (See </w:t>
      </w:r>
      <w:r w:rsidRPr="000E5E75">
        <w:rPr>
          <w:rFonts w:asciiTheme="majorHAnsi" w:hAnsiTheme="majorHAnsi" w:cs="Arial"/>
          <w:i/>
          <w:iCs/>
        </w:rPr>
        <w:t>Food Delivery Register</w:t>
      </w:r>
      <w:r w:rsidRPr="000E5E75">
        <w:rPr>
          <w:rFonts w:asciiTheme="majorHAnsi" w:hAnsiTheme="majorHAnsi" w:cs="Arial"/>
        </w:rPr>
        <w:t xml:space="preserve">) </w:t>
      </w:r>
    </w:p>
    <w:p w14:paraId="3534C48A" w14:textId="00FAD124" w:rsidR="00070155" w:rsidRPr="000E5E75" w:rsidRDefault="003C355C" w:rsidP="005D26D6">
      <w:pPr>
        <w:pStyle w:val="ListParagraph"/>
        <w:numPr>
          <w:ilvl w:val="0"/>
          <w:numId w:val="10"/>
        </w:numPr>
        <w:spacing w:after="0" w:line="360" w:lineRule="auto"/>
        <w:rPr>
          <w:rFonts w:asciiTheme="majorHAnsi" w:hAnsiTheme="majorHAnsi" w:cs="Arial"/>
        </w:rPr>
      </w:pPr>
      <w:r w:rsidRPr="000E5E75">
        <w:rPr>
          <w:rFonts w:asciiTheme="majorHAnsi" w:hAnsiTheme="majorHAnsi" w:cs="Arial"/>
        </w:rPr>
        <w:t>e</w:t>
      </w:r>
      <w:r w:rsidR="00070155" w:rsidRPr="000E5E75">
        <w:rPr>
          <w:rFonts w:asciiTheme="majorHAnsi" w:hAnsiTheme="majorHAnsi" w:cs="Arial"/>
        </w:rPr>
        <w:t>nsure fresh meat, chicken, or fish products cannot leak on to other food items</w:t>
      </w:r>
    </w:p>
    <w:p w14:paraId="4464BDD8" w14:textId="33470918" w:rsidR="00070155" w:rsidRPr="003C355C" w:rsidRDefault="003C355C" w:rsidP="005D26D6">
      <w:pPr>
        <w:pStyle w:val="ListParagraph"/>
        <w:numPr>
          <w:ilvl w:val="0"/>
          <w:numId w:val="10"/>
        </w:numPr>
        <w:spacing w:after="0" w:line="360" w:lineRule="auto"/>
        <w:rPr>
          <w:rFonts w:asciiTheme="majorHAnsi" w:hAnsiTheme="majorHAnsi" w:cstheme="majorHAnsi"/>
        </w:rPr>
      </w:pPr>
      <w:r w:rsidRPr="000E5E75">
        <w:rPr>
          <w:rFonts w:asciiTheme="majorHAnsi" w:hAnsiTheme="majorHAnsi" w:cs="Arial"/>
        </w:rPr>
        <w:t>e</w:t>
      </w:r>
      <w:r w:rsidR="00070155" w:rsidRPr="000E5E75">
        <w:rPr>
          <w:rFonts w:asciiTheme="majorHAnsi" w:hAnsiTheme="majorHAnsi" w:cs="Arial"/>
        </w:rPr>
        <w:t>nsure chilled, frozen, and hot food items are kept out of the ‘danger</w:t>
      </w:r>
      <w:r w:rsidR="00070155" w:rsidRPr="003C355C">
        <w:rPr>
          <w:rFonts w:asciiTheme="majorHAnsi" w:hAnsiTheme="majorHAnsi" w:cs="Arial"/>
        </w:rPr>
        <w:t xml:space="preserve"> </w:t>
      </w:r>
      <w:r w:rsidR="00070155" w:rsidRPr="003C355C">
        <w:rPr>
          <w:rFonts w:asciiTheme="majorHAnsi" w:hAnsiTheme="majorHAnsi" w:cstheme="majorHAnsi"/>
        </w:rPr>
        <w:t>zone’ (5</w:t>
      </w:r>
      <w:r w:rsidR="00070155" w:rsidRPr="003C355C">
        <w:rPr>
          <w:rFonts w:asciiTheme="majorHAnsi" w:hAnsiTheme="majorHAnsi" w:cstheme="majorHAnsi"/>
          <w:color w:val="000000"/>
          <w:szCs w:val="20"/>
          <w:vertAlign w:val="superscript"/>
        </w:rPr>
        <w:t xml:space="preserve"> </w:t>
      </w:r>
      <w:proofErr w:type="spellStart"/>
      <w:r w:rsidR="00070155" w:rsidRPr="003C355C">
        <w:rPr>
          <w:rFonts w:asciiTheme="majorHAnsi" w:hAnsiTheme="majorHAnsi" w:cstheme="majorHAnsi"/>
          <w:color w:val="000000"/>
          <w:szCs w:val="20"/>
          <w:vertAlign w:val="superscript"/>
        </w:rPr>
        <w:t>o</w:t>
      </w:r>
      <w:r w:rsidR="00070155" w:rsidRPr="003C355C">
        <w:rPr>
          <w:rFonts w:asciiTheme="majorHAnsi" w:hAnsiTheme="majorHAnsi" w:cstheme="majorHAnsi"/>
          <w:color w:val="000000"/>
          <w:szCs w:val="20"/>
        </w:rPr>
        <w:t>C</w:t>
      </w:r>
      <w:proofErr w:type="spellEnd"/>
      <w:r w:rsidR="00070155" w:rsidRPr="003C355C">
        <w:rPr>
          <w:rFonts w:asciiTheme="majorHAnsi" w:hAnsiTheme="majorHAnsi" w:cstheme="majorHAnsi"/>
          <w:color w:val="000000"/>
          <w:szCs w:val="20"/>
        </w:rPr>
        <w:t xml:space="preserve"> to 60</w:t>
      </w:r>
      <w:r w:rsidR="00070155" w:rsidRPr="003C355C">
        <w:rPr>
          <w:rFonts w:asciiTheme="majorHAnsi" w:hAnsiTheme="majorHAnsi" w:cstheme="majorHAnsi"/>
          <w:color w:val="000000"/>
          <w:szCs w:val="20"/>
          <w:vertAlign w:val="superscript"/>
        </w:rPr>
        <w:t xml:space="preserve"> </w:t>
      </w:r>
      <w:proofErr w:type="spellStart"/>
      <w:r w:rsidR="00070155" w:rsidRPr="003C355C">
        <w:rPr>
          <w:rFonts w:asciiTheme="majorHAnsi" w:hAnsiTheme="majorHAnsi" w:cstheme="majorHAnsi"/>
          <w:color w:val="000000"/>
          <w:szCs w:val="20"/>
          <w:vertAlign w:val="superscript"/>
        </w:rPr>
        <w:t>o</w:t>
      </w:r>
      <w:r w:rsidR="00070155" w:rsidRPr="003C355C">
        <w:rPr>
          <w:rFonts w:asciiTheme="majorHAnsi" w:hAnsiTheme="majorHAnsi" w:cstheme="majorHAnsi"/>
          <w:color w:val="000000"/>
          <w:szCs w:val="20"/>
        </w:rPr>
        <w:t>C</w:t>
      </w:r>
      <w:proofErr w:type="spellEnd"/>
      <w:r w:rsidR="00070155" w:rsidRPr="003C355C">
        <w:rPr>
          <w:rFonts w:asciiTheme="majorHAnsi" w:hAnsiTheme="majorHAnsi" w:cstheme="majorHAnsi"/>
          <w:color w:val="000000"/>
          <w:szCs w:val="20"/>
        </w:rPr>
        <w:t>) on the trip back to the Service by:</w:t>
      </w:r>
    </w:p>
    <w:p w14:paraId="67D3EDE5" w14:textId="499B7B57"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n</w:t>
      </w:r>
      <w:r w:rsidR="00070155" w:rsidRPr="003C355C">
        <w:rPr>
          <w:rFonts w:asciiTheme="majorHAnsi" w:hAnsiTheme="majorHAnsi" w:cs="Arial"/>
        </w:rPr>
        <w:t>ot getting chilled frozen, or hot food items until the end of the shopping.</w:t>
      </w:r>
    </w:p>
    <w:p w14:paraId="485A4FA5" w14:textId="0CA3DB2B" w:rsidR="00070155" w:rsidRPr="003C355C" w:rsidRDefault="003C355C" w:rsidP="005D26D6">
      <w:pPr>
        <w:pStyle w:val="ListParagraph"/>
        <w:numPr>
          <w:ilvl w:val="1"/>
          <w:numId w:val="3"/>
        </w:numPr>
        <w:spacing w:after="0" w:line="360" w:lineRule="auto"/>
        <w:rPr>
          <w:rFonts w:asciiTheme="majorHAnsi" w:hAnsiTheme="majorHAnsi" w:cstheme="majorHAnsi"/>
        </w:rPr>
      </w:pPr>
      <w:r>
        <w:rPr>
          <w:rFonts w:asciiTheme="majorHAnsi" w:hAnsiTheme="majorHAnsi" w:cstheme="majorHAnsi"/>
        </w:rPr>
        <w:t>p</w:t>
      </w:r>
      <w:r w:rsidR="00070155" w:rsidRPr="003C355C">
        <w:rPr>
          <w:rFonts w:asciiTheme="majorHAnsi" w:hAnsiTheme="majorHAnsi" w:cstheme="majorHAnsi"/>
        </w:rPr>
        <w:t>lacing these items in an insulated shopping bag or cooler</w:t>
      </w:r>
    </w:p>
    <w:p w14:paraId="4BAE4488" w14:textId="6D91EF43" w:rsidR="00070155" w:rsidRDefault="003C355C" w:rsidP="005D26D6">
      <w:pPr>
        <w:pStyle w:val="ListParagraph"/>
        <w:numPr>
          <w:ilvl w:val="1"/>
          <w:numId w:val="3"/>
        </w:numPr>
        <w:spacing w:after="0" w:line="360" w:lineRule="auto"/>
        <w:rPr>
          <w:rFonts w:asciiTheme="majorHAnsi" w:hAnsiTheme="majorHAnsi" w:cstheme="majorHAnsi"/>
        </w:rPr>
      </w:pPr>
      <w:r>
        <w:rPr>
          <w:rFonts w:asciiTheme="majorHAnsi" w:hAnsiTheme="majorHAnsi" w:cstheme="majorHAnsi"/>
        </w:rPr>
        <w:t>i</w:t>
      </w:r>
      <w:r w:rsidR="00070155" w:rsidRPr="003C355C">
        <w:rPr>
          <w:rFonts w:asciiTheme="majorHAnsi" w:hAnsiTheme="majorHAnsi" w:cstheme="majorHAnsi"/>
        </w:rPr>
        <w:t>mmediately unpacking and storing these items upon the return to the Service</w:t>
      </w:r>
    </w:p>
    <w:p w14:paraId="136BD7D1" w14:textId="77777777" w:rsidR="000B7DFE" w:rsidRDefault="000B7DFE" w:rsidP="003211AD">
      <w:pPr>
        <w:spacing w:after="0" w:line="360" w:lineRule="auto"/>
        <w:rPr>
          <w:rFonts w:cstheme="minorHAnsi"/>
        </w:rPr>
      </w:pPr>
    </w:p>
    <w:p w14:paraId="1294CC29" w14:textId="27D95CEF" w:rsidR="006A4FB4" w:rsidRPr="00224066" w:rsidRDefault="00A767F5" w:rsidP="003211AD">
      <w:pPr>
        <w:spacing w:after="0" w:line="360" w:lineRule="auto"/>
        <w:rPr>
          <w:rFonts w:cstheme="minorHAnsi"/>
        </w:rPr>
      </w:pPr>
      <w:r w:rsidRPr="00224066">
        <w:rPr>
          <w:rFonts w:cstheme="minorHAnsi"/>
        </w:rPr>
        <w:t>ONLINE SHOPPING</w:t>
      </w:r>
    </w:p>
    <w:p w14:paraId="17C74E09" w14:textId="190DF88F" w:rsidR="006A4FB4" w:rsidRPr="00224066" w:rsidRDefault="006A4FB4" w:rsidP="005D26D6">
      <w:pPr>
        <w:pStyle w:val="ListParagraph"/>
        <w:numPr>
          <w:ilvl w:val="0"/>
          <w:numId w:val="11"/>
        </w:numPr>
        <w:spacing w:after="0" w:line="360" w:lineRule="auto"/>
        <w:rPr>
          <w:rFonts w:cstheme="minorHAnsi"/>
        </w:rPr>
      </w:pPr>
      <w:r w:rsidRPr="00224066">
        <w:rPr>
          <w:rFonts w:asciiTheme="majorHAnsi" w:hAnsiTheme="majorHAnsi" w:cstheme="majorHAnsi"/>
        </w:rPr>
        <w:t>ensure food items are delivered in packaging that keeps food out of ‘danger zones’ as described above</w:t>
      </w:r>
      <w:r w:rsidR="00892D4B" w:rsidRPr="00224066">
        <w:rPr>
          <w:rFonts w:asciiTheme="majorHAnsi" w:hAnsiTheme="majorHAnsi" w:cstheme="majorHAnsi"/>
        </w:rPr>
        <w:t xml:space="preserve"> and within delivery window as provided by the company</w:t>
      </w:r>
    </w:p>
    <w:p w14:paraId="3DE8BEEB" w14:textId="162C5E62" w:rsidR="006A4FB4" w:rsidRPr="00224066" w:rsidRDefault="006A4FB4" w:rsidP="005D26D6">
      <w:pPr>
        <w:pStyle w:val="ListParagraph"/>
        <w:numPr>
          <w:ilvl w:val="0"/>
          <w:numId w:val="11"/>
        </w:numPr>
        <w:spacing w:after="0" w:line="360" w:lineRule="auto"/>
        <w:rPr>
          <w:rFonts w:cstheme="minorHAnsi"/>
        </w:rPr>
      </w:pPr>
      <w:r w:rsidRPr="00224066">
        <w:rPr>
          <w:rFonts w:asciiTheme="majorHAnsi" w:hAnsiTheme="majorHAnsi" w:cstheme="majorHAnsi"/>
        </w:rPr>
        <w:t>ensure products selected are high quality</w:t>
      </w:r>
    </w:p>
    <w:p w14:paraId="730E5394" w14:textId="046EE2EF" w:rsidR="006A4FB4" w:rsidRPr="00224066" w:rsidRDefault="006A4FB4" w:rsidP="005D26D6">
      <w:pPr>
        <w:pStyle w:val="ListParagraph"/>
        <w:numPr>
          <w:ilvl w:val="0"/>
          <w:numId w:val="11"/>
        </w:numPr>
        <w:spacing w:after="0" w:line="360" w:lineRule="auto"/>
        <w:rPr>
          <w:rFonts w:cstheme="minorHAnsi"/>
        </w:rPr>
      </w:pPr>
      <w:r w:rsidRPr="00224066">
        <w:rPr>
          <w:rFonts w:asciiTheme="majorHAnsi" w:hAnsiTheme="majorHAnsi" w:cstheme="majorHAnsi"/>
        </w:rPr>
        <w:t>ensure products are unpacked promptly upon receiving goods</w:t>
      </w:r>
    </w:p>
    <w:p w14:paraId="7787FC34" w14:textId="74B30F34" w:rsidR="00070155" w:rsidRPr="003211AD" w:rsidRDefault="006A4FB4" w:rsidP="005D26D6">
      <w:pPr>
        <w:pStyle w:val="ListParagraph"/>
        <w:numPr>
          <w:ilvl w:val="0"/>
          <w:numId w:val="11"/>
        </w:numPr>
        <w:spacing w:after="0" w:line="360" w:lineRule="auto"/>
        <w:rPr>
          <w:rFonts w:asciiTheme="majorHAnsi" w:hAnsiTheme="majorHAnsi" w:cstheme="majorHAnsi"/>
        </w:rPr>
      </w:pPr>
      <w:r w:rsidRPr="00224066">
        <w:rPr>
          <w:rFonts w:asciiTheme="majorHAnsi" w:hAnsiTheme="majorHAnsi" w:cstheme="majorHAnsi"/>
        </w:rPr>
        <w:t xml:space="preserve">use online service company with product and </w:t>
      </w:r>
      <w:r w:rsidR="00892D4B" w:rsidRPr="00224066">
        <w:rPr>
          <w:rFonts w:asciiTheme="majorHAnsi" w:hAnsiTheme="majorHAnsi" w:cstheme="majorHAnsi"/>
        </w:rPr>
        <w:t>guarantee</w:t>
      </w:r>
    </w:p>
    <w:p w14:paraId="4B29046C" w14:textId="77777777" w:rsidR="003211AD" w:rsidRDefault="003211AD" w:rsidP="003211AD">
      <w:pPr>
        <w:spacing w:after="0" w:line="360" w:lineRule="auto"/>
        <w:rPr>
          <w:rFonts w:cs="Arial"/>
          <w:bCs/>
          <w:iCs/>
        </w:rPr>
      </w:pPr>
    </w:p>
    <w:p w14:paraId="36E35F30" w14:textId="18C56A8A" w:rsidR="00070155" w:rsidRPr="003211AD" w:rsidRDefault="00A767F5" w:rsidP="003211AD">
      <w:pPr>
        <w:spacing w:after="0" w:line="360" w:lineRule="auto"/>
        <w:rPr>
          <w:rFonts w:cs="Arial"/>
          <w:bCs/>
          <w:iCs/>
        </w:rPr>
      </w:pPr>
      <w:r w:rsidRPr="003211AD">
        <w:rPr>
          <w:rFonts w:cs="Arial"/>
          <w:bCs/>
          <w:iCs/>
        </w:rPr>
        <w:t>STORING FOOD</w:t>
      </w:r>
    </w:p>
    <w:p w14:paraId="4BC7777F"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w:t>
      </w:r>
    </w:p>
    <w:p w14:paraId="3E4032C8" w14:textId="4BE54253" w:rsidR="00070155" w:rsidRPr="000E5E75" w:rsidRDefault="003C355C" w:rsidP="0094462D">
      <w:pPr>
        <w:pStyle w:val="ListParagraph"/>
        <w:numPr>
          <w:ilvl w:val="0"/>
          <w:numId w:val="12"/>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 xml:space="preserve">nsure the refrigerator and freezer has a </w:t>
      </w:r>
      <w:r w:rsidR="00070155" w:rsidRPr="000E5E75">
        <w:rPr>
          <w:rFonts w:asciiTheme="majorHAnsi" w:hAnsiTheme="majorHAnsi" w:cs="Arial"/>
        </w:rPr>
        <w:t xml:space="preserve">thermometer and that the refrigerator is maintained at </w:t>
      </w:r>
      <w:r w:rsidR="00070155" w:rsidRPr="000E5E75">
        <w:rPr>
          <w:rFonts w:asciiTheme="majorHAnsi" w:hAnsiTheme="majorHAnsi" w:cstheme="majorHAnsi"/>
        </w:rPr>
        <w:t>5</w:t>
      </w:r>
      <w:r w:rsidR="00070155" w:rsidRPr="000E5E75">
        <w:rPr>
          <w:rFonts w:asciiTheme="majorHAnsi" w:hAnsiTheme="majorHAnsi" w:cstheme="majorHAnsi"/>
          <w:color w:val="000000"/>
          <w:szCs w:val="20"/>
          <w:vertAlign w:val="superscript"/>
        </w:rPr>
        <w:t xml:space="preserve"> o</w:t>
      </w:r>
      <w:r w:rsidR="0094462D" w:rsidRPr="000E5E75">
        <w:rPr>
          <w:rFonts w:asciiTheme="majorHAnsi" w:hAnsiTheme="majorHAnsi" w:cstheme="majorHAnsi"/>
          <w:color w:val="000000"/>
          <w:szCs w:val="20"/>
          <w:vertAlign w:val="superscript"/>
        </w:rPr>
        <w:t xml:space="preserve"> </w:t>
      </w:r>
      <w:r w:rsidR="00070155" w:rsidRPr="000E5E75">
        <w:rPr>
          <w:rFonts w:asciiTheme="majorHAnsi" w:hAnsiTheme="majorHAnsi" w:cstheme="majorHAnsi"/>
          <w:color w:val="000000"/>
          <w:szCs w:val="20"/>
        </w:rPr>
        <w:t>C or below and the freezer is maintained at -17</w:t>
      </w:r>
      <w:r w:rsidR="00070155" w:rsidRPr="000E5E75">
        <w:rPr>
          <w:rFonts w:asciiTheme="majorHAnsi" w:hAnsiTheme="majorHAnsi" w:cstheme="majorHAnsi"/>
          <w:color w:val="000000"/>
          <w:szCs w:val="20"/>
          <w:vertAlign w:val="superscript"/>
        </w:rPr>
        <w:t xml:space="preserve"> </w:t>
      </w:r>
      <w:r w:rsidR="0094462D" w:rsidRPr="000E5E75">
        <w:rPr>
          <w:rFonts w:asciiTheme="majorHAnsi" w:hAnsiTheme="majorHAnsi" w:cstheme="majorHAnsi"/>
          <w:color w:val="000000"/>
          <w:szCs w:val="20"/>
          <w:vertAlign w:val="superscript"/>
        </w:rPr>
        <w:t>°</w:t>
      </w:r>
      <w:r w:rsidR="00070155" w:rsidRPr="000E5E75">
        <w:rPr>
          <w:rFonts w:asciiTheme="majorHAnsi" w:hAnsiTheme="majorHAnsi" w:cstheme="majorHAnsi"/>
          <w:color w:val="000000"/>
          <w:szCs w:val="20"/>
        </w:rPr>
        <w:t>C or below</w:t>
      </w:r>
    </w:p>
    <w:p w14:paraId="3FE8EEDC" w14:textId="309B031C" w:rsidR="00070155" w:rsidRPr="000E5E75" w:rsidRDefault="003C355C" w:rsidP="005D26D6">
      <w:pPr>
        <w:pStyle w:val="ListParagraph"/>
        <w:numPr>
          <w:ilvl w:val="0"/>
          <w:numId w:val="12"/>
        </w:numPr>
        <w:spacing w:after="0" w:line="360" w:lineRule="auto"/>
        <w:rPr>
          <w:rFonts w:asciiTheme="majorHAnsi" w:hAnsiTheme="majorHAnsi" w:cs="Arial"/>
        </w:rPr>
      </w:pPr>
      <w:r w:rsidRPr="000E5E75">
        <w:rPr>
          <w:rFonts w:asciiTheme="majorHAnsi" w:hAnsiTheme="majorHAnsi" w:cs="Calibri"/>
        </w:rPr>
        <w:t>e</w:t>
      </w:r>
      <w:r w:rsidR="00070155" w:rsidRPr="000E5E75">
        <w:rPr>
          <w:rFonts w:asciiTheme="majorHAnsi" w:hAnsiTheme="majorHAnsi" w:cs="Calibri"/>
        </w:rPr>
        <w:t xml:space="preserve">nsure fridge and freezer temperatures are checked </w:t>
      </w:r>
      <w:r w:rsidR="00C7065D" w:rsidRPr="000E5E75">
        <w:rPr>
          <w:rFonts w:asciiTheme="majorHAnsi" w:hAnsiTheme="majorHAnsi" w:cs="Calibri"/>
        </w:rPr>
        <w:t xml:space="preserve">and recorded </w:t>
      </w:r>
      <w:r w:rsidR="00070155" w:rsidRPr="000E5E75">
        <w:rPr>
          <w:rFonts w:asciiTheme="majorHAnsi" w:hAnsiTheme="majorHAnsi" w:cs="Calibri"/>
        </w:rPr>
        <w:t>daily</w:t>
      </w:r>
      <w:r w:rsidR="00C7065D" w:rsidRPr="000E5E75">
        <w:rPr>
          <w:rFonts w:asciiTheme="majorHAnsi" w:hAnsiTheme="majorHAnsi" w:cs="Calibri"/>
        </w:rPr>
        <w:t xml:space="preserve"> (See </w:t>
      </w:r>
      <w:r w:rsidR="00C7065D" w:rsidRPr="000E5E75">
        <w:rPr>
          <w:rFonts w:asciiTheme="majorHAnsi" w:hAnsiTheme="majorHAnsi" w:cs="Calibri"/>
          <w:i/>
          <w:iCs/>
        </w:rPr>
        <w:t>Refrigeration Temperature Control Register</w:t>
      </w:r>
      <w:r w:rsidR="00C7065D" w:rsidRPr="000E5E75">
        <w:rPr>
          <w:rFonts w:asciiTheme="majorHAnsi" w:hAnsiTheme="majorHAnsi" w:cs="Calibri"/>
        </w:rPr>
        <w:t>)</w:t>
      </w:r>
    </w:p>
    <w:p w14:paraId="66203D58" w14:textId="14429B83" w:rsidR="00070155" w:rsidRPr="000E5E75" w:rsidRDefault="003C355C" w:rsidP="005D26D6">
      <w:pPr>
        <w:pStyle w:val="ListParagraph"/>
        <w:numPr>
          <w:ilvl w:val="0"/>
          <w:numId w:val="12"/>
        </w:numPr>
        <w:spacing w:after="0" w:line="360" w:lineRule="auto"/>
        <w:rPr>
          <w:rFonts w:asciiTheme="majorHAnsi" w:hAnsiTheme="majorHAnsi" w:cs="Arial"/>
        </w:rPr>
      </w:pPr>
      <w:r w:rsidRPr="000E5E75">
        <w:rPr>
          <w:rFonts w:asciiTheme="majorHAnsi" w:hAnsiTheme="majorHAnsi" w:cs="Arial"/>
        </w:rPr>
        <w:t>s</w:t>
      </w:r>
      <w:r w:rsidR="00070155" w:rsidRPr="000E5E75">
        <w:rPr>
          <w:rFonts w:asciiTheme="majorHAnsi" w:hAnsiTheme="majorHAnsi" w:cs="Arial"/>
        </w:rPr>
        <w:t>tore raw foods below cooked foods in the refrigerator to avoid cross contamination by foods dripping onto other foods</w:t>
      </w:r>
    </w:p>
    <w:p w14:paraId="5A54BFB6" w14:textId="3957E462" w:rsidR="00204404" w:rsidRPr="00B37A01" w:rsidRDefault="00204404" w:rsidP="005D26D6">
      <w:pPr>
        <w:pStyle w:val="ListParagraph"/>
        <w:numPr>
          <w:ilvl w:val="0"/>
          <w:numId w:val="12"/>
        </w:numPr>
        <w:spacing w:after="0" w:line="360" w:lineRule="auto"/>
        <w:rPr>
          <w:rFonts w:asciiTheme="majorHAnsi" w:hAnsiTheme="majorHAnsi" w:cs="Arial"/>
        </w:rPr>
      </w:pPr>
      <w:bookmarkStart w:id="22" w:name="_Hlk85651372"/>
      <w:r w:rsidRPr="00B37A01">
        <w:rPr>
          <w:rFonts w:asciiTheme="majorHAnsi" w:hAnsiTheme="majorHAnsi" w:cs="Arial"/>
        </w:rPr>
        <w:t>ensure fresh meat is not stored in the fridge for more than 3 days</w:t>
      </w:r>
    </w:p>
    <w:bookmarkEnd w:id="22"/>
    <w:p w14:paraId="7DDE477C" w14:textId="3CB655B4" w:rsidR="00070155" w:rsidRPr="003C355C" w:rsidRDefault="003C355C" w:rsidP="005D26D6">
      <w:pPr>
        <w:pStyle w:val="ListParagraph"/>
        <w:numPr>
          <w:ilvl w:val="0"/>
          <w:numId w:val="12"/>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all foods stored in the refrigerator are stored in strong food-safe containers with either a tight-fitting lid, or tightly applied plastic wrap or foil</w:t>
      </w:r>
    </w:p>
    <w:p w14:paraId="53695D2D" w14:textId="12E622D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all foods not stored in their original packaging are labelled with:</w:t>
      </w:r>
    </w:p>
    <w:p w14:paraId="0C286E61" w14:textId="21FE2D9E"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lastRenderedPageBreak/>
        <w:t>t</w:t>
      </w:r>
      <w:r w:rsidR="00070155" w:rsidRPr="003C355C">
        <w:rPr>
          <w:rFonts w:asciiTheme="majorHAnsi" w:hAnsiTheme="majorHAnsi" w:cs="Arial"/>
        </w:rPr>
        <w:t>he name of the food</w:t>
      </w:r>
    </w:p>
    <w:p w14:paraId="061F295A" w14:textId="025C1780"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he ‘use by’ date</w:t>
      </w:r>
    </w:p>
    <w:p w14:paraId="74821851" w14:textId="792BFB36"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he date the food was opened</w:t>
      </w:r>
    </w:p>
    <w:p w14:paraId="3DEBC53A" w14:textId="585B6326" w:rsidR="00070155" w:rsidRPr="003C355C" w:rsidRDefault="003C355C" w:rsidP="005D26D6">
      <w:pPr>
        <w:pStyle w:val="ListParagraph"/>
        <w:numPr>
          <w:ilvl w:val="1"/>
          <w:numId w:val="3"/>
        </w:numPr>
        <w:spacing w:after="0" w:line="360" w:lineRule="auto"/>
        <w:rPr>
          <w:rFonts w:asciiTheme="majorHAnsi" w:hAnsiTheme="majorHAnsi" w:cs="Arial"/>
        </w:rPr>
      </w:pPr>
      <w:r>
        <w:rPr>
          <w:rFonts w:asciiTheme="majorHAnsi" w:hAnsiTheme="majorHAnsi" w:cs="Arial"/>
        </w:rPr>
        <w:t>d</w:t>
      </w:r>
      <w:r w:rsidR="00070155" w:rsidRPr="003C355C">
        <w:rPr>
          <w:rFonts w:asciiTheme="majorHAnsi" w:hAnsiTheme="majorHAnsi" w:cs="Arial"/>
        </w:rPr>
        <w:t>etails of any allergens present in the food</w:t>
      </w:r>
    </w:p>
    <w:p w14:paraId="18FA07D5" w14:textId="131F040D"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ransfer the contents of opened cans into appropriate containers</w:t>
      </w:r>
    </w:p>
    <w:p w14:paraId="4B0B2DFA" w14:textId="199699CA"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all bottles and jars are refrigerated after opening</w:t>
      </w:r>
    </w:p>
    <w:p w14:paraId="06EFA11F" w14:textId="49C6EBD5"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p</w:t>
      </w:r>
      <w:r w:rsidR="00070155" w:rsidRPr="003C355C">
        <w:rPr>
          <w:rFonts w:asciiTheme="majorHAnsi" w:hAnsiTheme="majorHAnsi" w:cs="Arial"/>
        </w:rPr>
        <w:t>lace ‘left-over’ hot food in an appropriate sealed container in the refrigerator as soon as the steam has stopped rising. Food can be cooled quickly to this point by placing in smaller quantities in shallow containers, reducing the amount of time sitting in the ‘danger zone’.</w:t>
      </w:r>
    </w:p>
    <w:p w14:paraId="3204D8D0" w14:textId="6A25CB94"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n</w:t>
      </w:r>
      <w:r w:rsidR="00070155" w:rsidRPr="003C355C">
        <w:rPr>
          <w:rFonts w:asciiTheme="majorHAnsi" w:hAnsiTheme="majorHAnsi" w:cs="Arial"/>
        </w:rPr>
        <w:t>ot reuse disposable containers (</w:t>
      </w:r>
      <w:r w:rsidR="00224066" w:rsidRPr="003C355C">
        <w:rPr>
          <w:rFonts w:asciiTheme="majorHAnsi" w:hAnsiTheme="majorHAnsi" w:cs="Arial"/>
        </w:rPr>
        <w:t>e.g.,</w:t>
      </w:r>
      <w:r w:rsidR="00070155" w:rsidRPr="003C355C">
        <w:rPr>
          <w:rFonts w:asciiTheme="majorHAnsi" w:hAnsiTheme="majorHAnsi" w:cs="Arial"/>
        </w:rPr>
        <w:t xml:space="preserve"> Chinese food containers).</w:t>
      </w:r>
    </w:p>
    <w:p w14:paraId="7EFE6007" w14:textId="28C2583C"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tore dry foods in labelled and sealed, air-tight containers if not in original packaging</w:t>
      </w:r>
    </w:p>
    <w:p w14:paraId="7FB6DCC8" w14:textId="6AC59833"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tore dry foods in cupboards or if in a walk-in pantry, on shelving no lower than 30cm from the floor</w:t>
      </w:r>
    </w:p>
    <w:p w14:paraId="2540E8C2" w14:textId="4F042622" w:rsidR="00070155"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n</w:t>
      </w:r>
      <w:r w:rsidR="00070155" w:rsidRPr="003C355C">
        <w:rPr>
          <w:rFonts w:asciiTheme="majorHAnsi" w:hAnsiTheme="majorHAnsi" w:cs="Arial"/>
        </w:rPr>
        <w:t>ot place anything on the floor of a walk-in pantry (as containers of any type create easy access to shelves for mice and rats)</w:t>
      </w:r>
    </w:p>
    <w:p w14:paraId="462E16F2" w14:textId="51FDB657" w:rsidR="00070155" w:rsidRPr="003C355C" w:rsidRDefault="003C355C" w:rsidP="005D26D6">
      <w:pPr>
        <w:pStyle w:val="ListParagraph"/>
        <w:numPr>
          <w:ilvl w:val="0"/>
          <w:numId w:val="1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tore bulk dry foods only in food-safe and airtight containers</w:t>
      </w:r>
    </w:p>
    <w:p w14:paraId="71330BCA" w14:textId="65E3BDD0" w:rsidR="00070155" w:rsidRPr="00B37A01" w:rsidRDefault="003C355C" w:rsidP="005D26D6">
      <w:pPr>
        <w:numPr>
          <w:ilvl w:val="0"/>
          <w:numId w:val="13"/>
        </w:numPr>
        <w:spacing w:after="0" w:line="360" w:lineRule="auto"/>
        <w:rPr>
          <w:rFonts w:asciiTheme="majorHAnsi" w:hAnsiTheme="majorHAnsi" w:cs="Arial"/>
          <w:b/>
        </w:rPr>
      </w:pPr>
      <w:r>
        <w:rPr>
          <w:rFonts w:asciiTheme="majorHAnsi" w:hAnsiTheme="majorHAnsi" w:cs="Arial"/>
        </w:rPr>
        <w:t>u</w:t>
      </w:r>
      <w:r w:rsidR="00070155" w:rsidRPr="003C355C">
        <w:rPr>
          <w:rFonts w:asciiTheme="majorHAnsi" w:hAnsiTheme="majorHAnsi" w:cs="Arial"/>
        </w:rPr>
        <w:t xml:space="preserve">se the </w:t>
      </w:r>
      <w:r w:rsidR="00070155" w:rsidRPr="003C355C">
        <w:rPr>
          <w:rFonts w:asciiTheme="majorHAnsi" w:hAnsiTheme="majorHAnsi" w:cstheme="majorHAnsi"/>
        </w:rPr>
        <w:t xml:space="preserve">FIFO </w:t>
      </w:r>
      <w:r w:rsidR="00070155" w:rsidRPr="003C355C">
        <w:rPr>
          <w:rFonts w:asciiTheme="majorHAnsi" w:hAnsiTheme="majorHAnsi" w:cstheme="majorHAnsi"/>
          <w:szCs w:val="20"/>
        </w:rPr>
        <w:t xml:space="preserve">(first in, first out) rule for all foods (dry, chilled, and frozen) to ensure rotation of stock </w:t>
      </w:r>
      <w:r w:rsidR="00070155" w:rsidRPr="00B37A01">
        <w:rPr>
          <w:rFonts w:asciiTheme="majorHAnsi" w:hAnsiTheme="majorHAnsi" w:cstheme="majorHAnsi"/>
          <w:szCs w:val="20"/>
        </w:rPr>
        <w:t>so that older stock is used first</w:t>
      </w:r>
    </w:p>
    <w:p w14:paraId="7BF1E4D0" w14:textId="2A3DC22D" w:rsidR="00204404" w:rsidRPr="00B37A01" w:rsidRDefault="003C355C" w:rsidP="00204404">
      <w:pPr>
        <w:numPr>
          <w:ilvl w:val="0"/>
          <w:numId w:val="13"/>
        </w:numPr>
        <w:spacing w:after="0" w:line="360" w:lineRule="auto"/>
        <w:rPr>
          <w:rFonts w:asciiTheme="majorHAnsi" w:hAnsiTheme="majorHAnsi" w:cs="Arial"/>
          <w:b/>
        </w:rPr>
      </w:pPr>
      <w:r w:rsidRPr="00B37A01">
        <w:rPr>
          <w:rFonts w:asciiTheme="majorHAnsi" w:hAnsiTheme="majorHAnsi" w:cstheme="majorHAnsi"/>
          <w:szCs w:val="20"/>
        </w:rPr>
        <w:t>s</w:t>
      </w:r>
      <w:r w:rsidR="00070155" w:rsidRPr="00B37A01">
        <w:rPr>
          <w:rFonts w:asciiTheme="majorHAnsi" w:hAnsiTheme="majorHAnsi" w:cstheme="majorHAnsi"/>
          <w:szCs w:val="20"/>
        </w:rPr>
        <w:t>tore cleaning supplies</w:t>
      </w:r>
      <w:r w:rsidR="00204404" w:rsidRPr="00B37A01">
        <w:rPr>
          <w:rFonts w:asciiTheme="majorHAnsi" w:hAnsiTheme="majorHAnsi" w:cstheme="majorHAnsi"/>
          <w:szCs w:val="20"/>
        </w:rPr>
        <w:t xml:space="preserve"> </w:t>
      </w:r>
      <w:bookmarkStart w:id="23" w:name="_Hlk85651394"/>
      <w:r w:rsidR="00204404" w:rsidRPr="00B37A01">
        <w:rPr>
          <w:rFonts w:asciiTheme="majorHAnsi" w:hAnsiTheme="majorHAnsi" w:cstheme="majorHAnsi"/>
          <w:szCs w:val="20"/>
        </w:rPr>
        <w:t>and chemicals</w:t>
      </w:r>
      <w:r w:rsidR="00070155" w:rsidRPr="00B37A01">
        <w:rPr>
          <w:rFonts w:asciiTheme="majorHAnsi" w:hAnsiTheme="majorHAnsi" w:cstheme="majorHAnsi"/>
          <w:szCs w:val="20"/>
        </w:rPr>
        <w:t xml:space="preserve"> separate to food items</w:t>
      </w:r>
    </w:p>
    <w:p w14:paraId="590162C6" w14:textId="7D8BC149" w:rsidR="00204404" w:rsidRPr="00B37A01" w:rsidRDefault="00204404" w:rsidP="00204404">
      <w:pPr>
        <w:numPr>
          <w:ilvl w:val="0"/>
          <w:numId w:val="13"/>
        </w:numPr>
        <w:spacing w:after="0" w:line="360" w:lineRule="auto"/>
        <w:rPr>
          <w:rFonts w:asciiTheme="majorHAnsi" w:hAnsiTheme="majorHAnsi" w:cs="Arial"/>
          <w:b/>
        </w:rPr>
      </w:pPr>
      <w:r w:rsidRPr="00B37A01">
        <w:rPr>
          <w:rFonts w:asciiTheme="majorHAnsi" w:hAnsiTheme="majorHAnsi" w:cstheme="majorHAnsi"/>
          <w:szCs w:val="20"/>
        </w:rPr>
        <w:t>ensure breastmilk or infant formula is stored within the main section of the fridge and clearly labelled with the child’s name and date of preparation</w:t>
      </w:r>
      <w:r w:rsidR="005629CD" w:rsidRPr="00B37A01">
        <w:rPr>
          <w:rFonts w:asciiTheme="majorHAnsi" w:hAnsiTheme="majorHAnsi" w:cstheme="majorHAnsi"/>
          <w:szCs w:val="20"/>
        </w:rPr>
        <w:t>.</w:t>
      </w:r>
    </w:p>
    <w:bookmarkEnd w:id="23"/>
    <w:p w14:paraId="2BDBB9C6" w14:textId="77777777" w:rsidR="00070155" w:rsidRPr="003C355C" w:rsidRDefault="00070155" w:rsidP="00070155">
      <w:pPr>
        <w:spacing w:after="0" w:line="360" w:lineRule="auto"/>
        <w:rPr>
          <w:rFonts w:asciiTheme="majorHAnsi" w:hAnsiTheme="majorHAnsi" w:cstheme="majorHAnsi"/>
        </w:rPr>
      </w:pPr>
    </w:p>
    <w:p w14:paraId="2772B30E" w14:textId="35BB4903" w:rsidR="00070155" w:rsidRPr="000B7DFE" w:rsidRDefault="00A767F5" w:rsidP="00070155">
      <w:pPr>
        <w:spacing w:after="0" w:line="360" w:lineRule="auto"/>
        <w:rPr>
          <w:rFonts w:cs="Arial"/>
          <w:bCs/>
          <w:iCs/>
        </w:rPr>
      </w:pPr>
      <w:r w:rsidRPr="000B7DFE">
        <w:rPr>
          <w:rFonts w:cs="Arial"/>
          <w:bCs/>
          <w:iCs/>
        </w:rPr>
        <w:t>PREPARING AND SERVING FOOD</w:t>
      </w:r>
    </w:p>
    <w:p w14:paraId="764BD68E" w14:textId="77777777" w:rsidR="00070155" w:rsidRPr="000E5E75" w:rsidRDefault="00070155" w:rsidP="00070155">
      <w:pPr>
        <w:spacing w:after="0" w:line="360" w:lineRule="auto"/>
        <w:rPr>
          <w:rFonts w:asciiTheme="majorHAnsi" w:hAnsiTheme="majorHAnsi" w:cs="Arial"/>
        </w:rPr>
      </w:pPr>
      <w:r w:rsidRPr="000E5E75">
        <w:rPr>
          <w:rFonts w:asciiTheme="majorHAnsi" w:hAnsiTheme="majorHAnsi" w:cs="Arial"/>
        </w:rPr>
        <w:t>Our Service will:</w:t>
      </w:r>
    </w:p>
    <w:p w14:paraId="567307CF" w14:textId="20A762ED" w:rsidR="00070155" w:rsidRPr="000E5E75" w:rsidRDefault="003C355C" w:rsidP="005D26D6">
      <w:pPr>
        <w:pStyle w:val="ListParagraph"/>
        <w:numPr>
          <w:ilvl w:val="0"/>
          <w:numId w:val="3"/>
        </w:numPr>
        <w:spacing w:after="0" w:line="360" w:lineRule="auto"/>
        <w:rPr>
          <w:rFonts w:asciiTheme="majorHAnsi" w:hAnsiTheme="majorHAnsi" w:cs="Arial"/>
        </w:rPr>
      </w:pPr>
      <w:r w:rsidRPr="000E5E75">
        <w:rPr>
          <w:rFonts w:asciiTheme="majorHAnsi" w:hAnsiTheme="majorHAnsi" w:cstheme="majorHAnsi"/>
          <w:color w:val="000000"/>
          <w:szCs w:val="20"/>
        </w:rPr>
        <w:t>e</w:t>
      </w:r>
      <w:r w:rsidR="00070155" w:rsidRPr="000E5E75">
        <w:rPr>
          <w:rFonts w:asciiTheme="majorHAnsi" w:hAnsiTheme="majorHAnsi" w:cstheme="majorHAnsi"/>
          <w:color w:val="000000"/>
          <w:szCs w:val="20"/>
        </w:rPr>
        <w:t xml:space="preserve">nsure that all cooked food is cooked through and reaches </w:t>
      </w:r>
      <w:r w:rsidR="00892D4B" w:rsidRPr="000E5E75">
        <w:rPr>
          <w:rFonts w:asciiTheme="majorHAnsi" w:hAnsiTheme="majorHAnsi" w:cstheme="majorHAnsi"/>
          <w:color w:val="000000"/>
          <w:szCs w:val="20"/>
        </w:rPr>
        <w:t>7</w:t>
      </w:r>
      <w:r w:rsidR="00343A45" w:rsidRPr="000E5E75">
        <w:rPr>
          <w:rFonts w:asciiTheme="majorHAnsi" w:hAnsiTheme="majorHAnsi" w:cs="Arial"/>
        </w:rPr>
        <w:t>5</w:t>
      </w:r>
      <w:r w:rsidR="00343A45" w:rsidRPr="000E5E75">
        <w:rPr>
          <w:rFonts w:asciiTheme="majorHAnsi" w:hAnsiTheme="majorHAnsi" w:cs="Arial"/>
          <w:smallCaps/>
          <w:sz w:val="20"/>
          <w:vertAlign w:val="superscript"/>
        </w:rPr>
        <w:t>o</w:t>
      </w:r>
      <w:r w:rsidR="00343A45" w:rsidRPr="000E5E75">
        <w:rPr>
          <w:rFonts w:asciiTheme="majorHAnsi" w:hAnsiTheme="majorHAnsi" w:cs="Arial"/>
        </w:rPr>
        <w:t>C</w:t>
      </w:r>
    </w:p>
    <w:p w14:paraId="4FD63D0E" w14:textId="47B3F100" w:rsidR="00C7065D" w:rsidRPr="000E5E75" w:rsidRDefault="00C7065D" w:rsidP="005D26D6">
      <w:pPr>
        <w:pStyle w:val="ListParagraph"/>
        <w:numPr>
          <w:ilvl w:val="0"/>
          <w:numId w:val="3"/>
        </w:numPr>
        <w:spacing w:after="0" w:line="360" w:lineRule="auto"/>
        <w:rPr>
          <w:rFonts w:asciiTheme="majorHAnsi" w:hAnsiTheme="majorHAnsi" w:cs="Arial"/>
        </w:rPr>
      </w:pPr>
      <w:r w:rsidRPr="000E5E75">
        <w:rPr>
          <w:rFonts w:asciiTheme="majorHAnsi" w:hAnsiTheme="majorHAnsi" w:cs="Arial"/>
        </w:rPr>
        <w:t xml:space="preserve">document periodic recordings of food (See </w:t>
      </w:r>
      <w:r w:rsidRPr="000E5E75">
        <w:rPr>
          <w:rFonts w:asciiTheme="majorHAnsi" w:hAnsiTheme="majorHAnsi" w:cs="Arial"/>
          <w:i/>
          <w:iCs/>
        </w:rPr>
        <w:t>Cooking, Cooling &amp; Reheating Register</w:t>
      </w:r>
      <w:r w:rsidRPr="000E5E75">
        <w:rPr>
          <w:rFonts w:asciiTheme="majorHAnsi" w:hAnsiTheme="majorHAnsi" w:cs="Arial"/>
        </w:rPr>
        <w:t>)</w:t>
      </w:r>
    </w:p>
    <w:p w14:paraId="15FF84B7" w14:textId="796B7CA2" w:rsidR="00070155" w:rsidRPr="000E5E75" w:rsidRDefault="003C355C" w:rsidP="005D26D6">
      <w:pPr>
        <w:pStyle w:val="ListParagraph"/>
        <w:numPr>
          <w:ilvl w:val="0"/>
          <w:numId w:val="3"/>
        </w:numPr>
        <w:spacing w:after="0" w:line="360" w:lineRule="auto"/>
        <w:rPr>
          <w:rFonts w:asciiTheme="majorHAnsi" w:hAnsiTheme="majorHAnsi" w:cs="Arial"/>
        </w:rPr>
      </w:pPr>
      <w:r w:rsidRPr="000E5E75">
        <w:rPr>
          <w:rFonts w:asciiTheme="majorHAnsi" w:hAnsiTheme="majorHAnsi" w:cstheme="majorHAnsi"/>
          <w:color w:val="000000"/>
          <w:szCs w:val="20"/>
        </w:rPr>
        <w:t>e</w:t>
      </w:r>
      <w:r w:rsidR="00070155" w:rsidRPr="000E5E75">
        <w:rPr>
          <w:rFonts w:asciiTheme="majorHAnsi" w:hAnsiTheme="majorHAnsi" w:cstheme="majorHAnsi"/>
          <w:color w:val="000000"/>
          <w:szCs w:val="20"/>
        </w:rPr>
        <w:t>nsure that cooked food is served promptly, or</w:t>
      </w:r>
    </w:p>
    <w:p w14:paraId="06932545" w14:textId="7B4FB2F8"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u</w:t>
      </w:r>
      <w:r w:rsidR="00070155" w:rsidRPr="003C355C">
        <w:rPr>
          <w:rFonts w:asciiTheme="majorHAnsi" w:hAnsiTheme="majorHAnsi" w:cs="Arial"/>
        </w:rPr>
        <w:t>se a thermometer to ensure that hot food is maintained at above 6</w:t>
      </w:r>
      <w:r w:rsidR="00343A45">
        <w:rPr>
          <w:rFonts w:asciiTheme="majorHAnsi" w:hAnsiTheme="majorHAnsi" w:cs="Arial"/>
        </w:rPr>
        <w:t>0</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343A45" w:rsidRPr="003C355C">
        <w:rPr>
          <w:rFonts w:asciiTheme="majorHAnsi" w:hAnsiTheme="majorHAnsi" w:cstheme="majorHAnsi"/>
          <w:color w:val="000000"/>
          <w:szCs w:val="20"/>
        </w:rPr>
        <w:t xml:space="preserve"> </w:t>
      </w:r>
      <w:r w:rsidR="00070155" w:rsidRPr="003C355C">
        <w:rPr>
          <w:rFonts w:asciiTheme="majorHAnsi" w:hAnsiTheme="majorHAnsi" w:cstheme="majorHAnsi"/>
          <w:color w:val="000000"/>
          <w:szCs w:val="20"/>
        </w:rPr>
        <w:t>until ready to serve.</w:t>
      </w:r>
    </w:p>
    <w:p w14:paraId="560971CD" w14:textId="447E7C0C"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w:t>
      </w:r>
      <w:r w:rsidR="00070155" w:rsidRPr="003C355C">
        <w:rPr>
          <w:rFonts w:asciiTheme="majorHAnsi" w:hAnsiTheme="majorHAnsi" w:cstheme="majorHAnsi"/>
          <w:color w:val="000000"/>
          <w:szCs w:val="20"/>
        </w:rPr>
        <w:t xml:space="preserve"> that prepared cold food is stored in the refrigerator maintained at below </w:t>
      </w:r>
      <w:r w:rsidR="00343A45" w:rsidRPr="003C355C">
        <w:rPr>
          <w:rFonts w:asciiTheme="majorHAnsi" w:hAnsiTheme="majorHAnsi" w:cs="Arial"/>
        </w:rPr>
        <w:t>5</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343A45" w:rsidRPr="003C355C">
        <w:rPr>
          <w:rFonts w:asciiTheme="majorHAnsi" w:hAnsiTheme="majorHAnsi" w:cstheme="majorHAnsi"/>
          <w:color w:val="000000"/>
          <w:szCs w:val="20"/>
        </w:rPr>
        <w:t xml:space="preserve"> </w:t>
      </w:r>
      <w:r w:rsidR="00070155" w:rsidRPr="003C355C">
        <w:rPr>
          <w:rFonts w:asciiTheme="majorHAnsi" w:hAnsiTheme="majorHAnsi" w:cstheme="majorHAnsi"/>
          <w:color w:val="000000"/>
          <w:szCs w:val="20"/>
        </w:rPr>
        <w:t>until ready to serve</w:t>
      </w:r>
    </w:p>
    <w:p w14:paraId="435FA5FB" w14:textId="1802701D"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d</w:t>
      </w:r>
      <w:r w:rsidR="00070155" w:rsidRPr="003C355C">
        <w:rPr>
          <w:rFonts w:asciiTheme="majorHAnsi" w:hAnsiTheme="majorHAnsi" w:cstheme="majorHAnsi"/>
          <w:color w:val="000000"/>
          <w:szCs w:val="20"/>
        </w:rPr>
        <w:t>iscard any cooked food that has been left in the ‘danger zone’ for two or more hours. Do not reheat</w:t>
      </w:r>
      <w:r>
        <w:rPr>
          <w:rFonts w:asciiTheme="majorHAnsi" w:hAnsiTheme="majorHAnsi" w:cstheme="majorHAnsi"/>
          <w:color w:val="000000"/>
          <w:szCs w:val="20"/>
        </w:rPr>
        <w:t>.</w:t>
      </w:r>
    </w:p>
    <w:p w14:paraId="476F6639" w14:textId="76542B8B"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r</w:t>
      </w:r>
      <w:r w:rsidR="00070155" w:rsidRPr="003C355C">
        <w:rPr>
          <w:rFonts w:asciiTheme="majorHAnsi" w:hAnsiTheme="majorHAnsi" w:cstheme="majorHAnsi"/>
          <w:color w:val="000000"/>
          <w:szCs w:val="20"/>
        </w:rPr>
        <w:t>eheat cooked food (if required, for example for a child who was sleeping at lunch time) to a temperature of 7</w:t>
      </w:r>
      <w:r w:rsidR="00343A45">
        <w:rPr>
          <w:rFonts w:asciiTheme="majorHAnsi" w:hAnsiTheme="majorHAnsi" w:cs="Arial"/>
        </w:rPr>
        <w:t>0</w:t>
      </w:r>
      <w:r w:rsidR="00343A45" w:rsidRPr="003C355C">
        <w:rPr>
          <w:rFonts w:asciiTheme="majorHAnsi" w:hAnsiTheme="majorHAnsi" w:cs="Arial"/>
          <w:smallCaps/>
          <w:sz w:val="20"/>
          <w:vertAlign w:val="superscript"/>
        </w:rPr>
        <w:t>o</w:t>
      </w:r>
      <w:r w:rsidR="00343A45" w:rsidRPr="003C355C">
        <w:rPr>
          <w:rFonts w:asciiTheme="majorHAnsi" w:hAnsiTheme="majorHAnsi" w:cs="Arial"/>
        </w:rPr>
        <w:t>C</w:t>
      </w:r>
      <w:r w:rsidR="00070155" w:rsidRPr="003C355C">
        <w:rPr>
          <w:rFonts w:asciiTheme="majorHAnsi" w:hAnsiTheme="majorHAnsi" w:cstheme="majorHAnsi"/>
          <w:color w:val="000000"/>
          <w:szCs w:val="20"/>
        </w:rPr>
        <w:t xml:space="preserve"> (but only ever reheat </w:t>
      </w:r>
      <w:r w:rsidR="00070155" w:rsidRPr="003C355C">
        <w:rPr>
          <w:rFonts w:asciiTheme="majorHAnsi" w:hAnsiTheme="majorHAnsi" w:cstheme="majorHAnsi"/>
          <w:b/>
          <w:bCs/>
          <w:color w:val="000000"/>
          <w:szCs w:val="20"/>
        </w:rPr>
        <w:t>once.</w:t>
      </w:r>
      <w:r w:rsidR="00070155" w:rsidRPr="003C355C">
        <w:rPr>
          <w:rFonts w:asciiTheme="majorHAnsi" w:hAnsiTheme="majorHAnsi" w:cstheme="majorHAnsi"/>
          <w:color w:val="000000"/>
          <w:szCs w:val="20"/>
        </w:rPr>
        <w:t xml:space="preserve"> Discard if the food is not eaten after being reheated).</w:t>
      </w:r>
    </w:p>
    <w:p w14:paraId="17B182F5" w14:textId="4ADF56CB" w:rsidR="00070155" w:rsidRPr="00204404"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theme="majorHAnsi"/>
          <w:color w:val="000000"/>
          <w:szCs w:val="20"/>
        </w:rPr>
        <w:t>k</w:t>
      </w:r>
      <w:r w:rsidR="00070155" w:rsidRPr="003C355C">
        <w:rPr>
          <w:rFonts w:asciiTheme="majorHAnsi" w:hAnsiTheme="majorHAnsi" w:cstheme="majorHAnsi"/>
          <w:color w:val="000000"/>
          <w:szCs w:val="20"/>
        </w:rPr>
        <w:t>eep cooked and ready-to-eat foods separate from raw foods</w:t>
      </w:r>
    </w:p>
    <w:p w14:paraId="7511969D" w14:textId="2478BC26" w:rsidR="00204404" w:rsidRPr="00B37A01" w:rsidRDefault="00204404" w:rsidP="005D26D6">
      <w:pPr>
        <w:pStyle w:val="ListParagraph"/>
        <w:numPr>
          <w:ilvl w:val="0"/>
          <w:numId w:val="3"/>
        </w:numPr>
        <w:spacing w:after="0" w:line="360" w:lineRule="auto"/>
        <w:rPr>
          <w:rFonts w:asciiTheme="majorHAnsi" w:hAnsiTheme="majorHAnsi" w:cs="Arial"/>
        </w:rPr>
      </w:pPr>
      <w:bookmarkStart w:id="24" w:name="_Hlk85651415"/>
      <w:r w:rsidRPr="00B37A01">
        <w:rPr>
          <w:rFonts w:asciiTheme="majorHAnsi" w:hAnsiTheme="majorHAnsi" w:cstheme="majorHAnsi"/>
          <w:color w:val="000000"/>
          <w:szCs w:val="20"/>
        </w:rPr>
        <w:lastRenderedPageBreak/>
        <w:t xml:space="preserve">ensure foods are defrosted in the fridge or microwave </w:t>
      </w:r>
    </w:p>
    <w:bookmarkEnd w:id="24"/>
    <w:p w14:paraId="0FF9BA36" w14:textId="476A7AF8"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w</w:t>
      </w:r>
      <w:r w:rsidR="00070155" w:rsidRPr="003C355C">
        <w:rPr>
          <w:rFonts w:asciiTheme="majorHAnsi" w:hAnsiTheme="majorHAnsi" w:cs="Arial"/>
        </w:rPr>
        <w:t>ash fruit and vegetables thoroughly under clean running water before preparation</w:t>
      </w:r>
    </w:p>
    <w:p w14:paraId="7A696ED9" w14:textId="694AF05B"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unused washed fruit or vegetables are thoroughly dry before returning to storage</w:t>
      </w:r>
    </w:p>
    <w:p w14:paraId="39CE74BE" w14:textId="4CAB5591"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food that has been dropped on the floor is immediately discarded</w:t>
      </w:r>
    </w:p>
    <w:p w14:paraId="406164E1" w14:textId="56E493CE"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t</w:t>
      </w:r>
      <w:r w:rsidR="00070155" w:rsidRPr="003C355C">
        <w:rPr>
          <w:rFonts w:asciiTheme="majorHAnsi" w:hAnsiTheme="majorHAnsi" w:cs="Arial"/>
        </w:rPr>
        <w:t>horoughly clean kitchen utensils and equipment between using with different foods and/or between different tasks</w:t>
      </w:r>
    </w:p>
    <w:p w14:paraId="7367ECFE" w14:textId="6D80FBFF"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void cross-contamination by ensuring that separate knives and utensils are used for different foods</w:t>
      </w:r>
    </w:p>
    <w:p w14:paraId="74FBC3A2" w14:textId="0E9C43A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a</w:t>
      </w:r>
      <w:r w:rsidR="00070155" w:rsidRPr="003C355C">
        <w:rPr>
          <w:rFonts w:asciiTheme="majorHAnsi" w:hAnsiTheme="majorHAnsi" w:cs="Arial"/>
        </w:rPr>
        <w:t>void cross-contamination by ensuring that colour-coded cutting boards are used (note that it doesn’t matter which colour you use for which food providing signs are displayed to alert all staff). Common colours are:</w:t>
      </w:r>
    </w:p>
    <w:p w14:paraId="798D0553"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Blue: raw fish/seafood</w:t>
      </w:r>
    </w:p>
    <w:p w14:paraId="32123B83"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Green: fruit and vegetables</w:t>
      </w:r>
    </w:p>
    <w:p w14:paraId="0081DBE6"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Red: raw meat</w:t>
      </w:r>
    </w:p>
    <w:p w14:paraId="10DDA8BA"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Brown: cooked meat</w:t>
      </w:r>
    </w:p>
    <w:p w14:paraId="229E9475"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Yellow: raw poultry</w:t>
      </w:r>
    </w:p>
    <w:p w14:paraId="38B203EA" w14:textId="77777777" w:rsidR="00070155" w:rsidRPr="003C355C" w:rsidRDefault="00070155" w:rsidP="005D26D6">
      <w:pPr>
        <w:pStyle w:val="ListParagraph"/>
        <w:numPr>
          <w:ilvl w:val="1"/>
          <w:numId w:val="3"/>
        </w:numPr>
        <w:spacing w:after="0" w:line="360" w:lineRule="auto"/>
        <w:rPr>
          <w:rFonts w:asciiTheme="majorHAnsi" w:hAnsiTheme="majorHAnsi" w:cs="Arial"/>
        </w:rPr>
      </w:pPr>
      <w:r w:rsidRPr="003C355C">
        <w:rPr>
          <w:rFonts w:asciiTheme="majorHAnsi" w:hAnsiTheme="majorHAnsi" w:cs="Arial"/>
        </w:rPr>
        <w:t xml:space="preserve">White: bakery and dairy </w:t>
      </w:r>
    </w:p>
    <w:p w14:paraId="204CFB11" w14:textId="2201E2A6"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gloves are changed between handling different foods or changing tasks</w:t>
      </w:r>
    </w:p>
    <w:p w14:paraId="44488F3F" w14:textId="3D60B26D"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staff preparing food for children with food allergies or intolerances are proficient at reading ingredient labels</w:t>
      </w:r>
    </w:p>
    <w:p w14:paraId="2EAC3616" w14:textId="44083775" w:rsidR="00070155"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food allergies and intolerances are catered for by using separate easily identifiable cutting boards, utensils, and kitchen equipment (</w:t>
      </w:r>
      <w:r w:rsidR="00A767F5" w:rsidRPr="003C355C">
        <w:rPr>
          <w:rFonts w:asciiTheme="majorHAnsi" w:hAnsiTheme="majorHAnsi" w:cs="Arial"/>
        </w:rPr>
        <w:t>e.g.,</w:t>
      </w:r>
      <w:r w:rsidR="00070155" w:rsidRPr="003C355C">
        <w:rPr>
          <w:rFonts w:asciiTheme="majorHAnsi" w:hAnsiTheme="majorHAnsi" w:cs="Arial"/>
        </w:rPr>
        <w:t xml:space="preserve"> using a colour code, or food-safe permanent marker).</w:t>
      </w:r>
    </w:p>
    <w:p w14:paraId="161F6441" w14:textId="10E0FFD0" w:rsidR="003D4270" w:rsidRPr="00343A45" w:rsidRDefault="003D4270" w:rsidP="005D26D6">
      <w:pPr>
        <w:pStyle w:val="ListParagraph"/>
        <w:numPr>
          <w:ilvl w:val="0"/>
          <w:numId w:val="3"/>
        </w:numPr>
        <w:spacing w:after="0" w:line="360" w:lineRule="auto"/>
        <w:rPr>
          <w:rFonts w:asciiTheme="majorHAnsi" w:hAnsiTheme="majorHAnsi" w:cs="Arial"/>
        </w:rPr>
      </w:pPr>
      <w:r w:rsidRPr="00343A45">
        <w:rPr>
          <w:rFonts w:asciiTheme="majorHAnsi" w:hAnsiTheme="majorHAnsi" w:cs="Arial"/>
        </w:rPr>
        <w:t>ensure all educators and staff are aware of children who have severe allergic reactions to certain foods as per ASCIA Action Plans</w:t>
      </w:r>
    </w:p>
    <w:p w14:paraId="1FA3A770" w14:textId="1C1D3B2A"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children with food allergies and/or intolerances are served their meals and snacks individually on an easily identifiable plate (</w:t>
      </w:r>
      <w:r w:rsidR="00416A63" w:rsidRPr="003C355C">
        <w:rPr>
          <w:rFonts w:asciiTheme="majorHAnsi" w:hAnsiTheme="majorHAnsi" w:cs="Arial"/>
        </w:rPr>
        <w:t>e.g.,</w:t>
      </w:r>
      <w:r w:rsidR="00070155" w:rsidRPr="003C355C">
        <w:rPr>
          <w:rFonts w:asciiTheme="majorHAnsi" w:hAnsiTheme="majorHAnsi" w:cs="Arial"/>
        </w:rPr>
        <w:t xml:space="preserve"> different colour), and that food is securely covered with plastic wrap until received by the child to prevent possible cross-contamination.</w:t>
      </w:r>
    </w:p>
    <w:p w14:paraId="645B2510" w14:textId="482C4601" w:rsidR="00070155"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that unwell staff do not handle food</w:t>
      </w:r>
    </w:p>
    <w:p w14:paraId="65867684" w14:textId="0BDA3ED8" w:rsidR="00204404" w:rsidRPr="00B37A01" w:rsidRDefault="00204404" w:rsidP="005D26D6">
      <w:pPr>
        <w:pStyle w:val="ListParagraph"/>
        <w:numPr>
          <w:ilvl w:val="0"/>
          <w:numId w:val="3"/>
        </w:numPr>
        <w:spacing w:after="0" w:line="360" w:lineRule="auto"/>
        <w:rPr>
          <w:rFonts w:asciiTheme="majorHAnsi" w:hAnsiTheme="majorHAnsi" w:cs="Arial"/>
        </w:rPr>
      </w:pPr>
      <w:bookmarkStart w:id="25" w:name="_Hlk86052660"/>
      <w:bookmarkStart w:id="26" w:name="_Hlk85651465"/>
      <w:r w:rsidRPr="00B37A01">
        <w:rPr>
          <w:rFonts w:asciiTheme="majorHAnsi" w:hAnsiTheme="majorHAnsi" w:cs="Arial"/>
        </w:rPr>
        <w:t>ensure left-over food is stored immediately in the fridge or thrown away</w:t>
      </w:r>
    </w:p>
    <w:bookmarkEnd w:id="25"/>
    <w:p w14:paraId="4EA99D6A" w14:textId="46D6B746" w:rsidR="00204404" w:rsidRPr="00B37A01" w:rsidRDefault="00204404" w:rsidP="005D26D6">
      <w:pPr>
        <w:pStyle w:val="ListParagraph"/>
        <w:numPr>
          <w:ilvl w:val="0"/>
          <w:numId w:val="3"/>
        </w:numPr>
        <w:spacing w:after="0" w:line="360" w:lineRule="auto"/>
        <w:rPr>
          <w:rFonts w:asciiTheme="majorHAnsi" w:hAnsiTheme="majorHAnsi" w:cs="Arial"/>
        </w:rPr>
      </w:pPr>
      <w:r w:rsidRPr="00B37A01">
        <w:rPr>
          <w:rFonts w:asciiTheme="majorHAnsi" w:hAnsiTheme="majorHAnsi" w:cs="Arial"/>
        </w:rPr>
        <w:t>ensure the safe handling of breastmilk, including during transportation, storage, thawing, warming and during preparation</w:t>
      </w:r>
    </w:p>
    <w:bookmarkEnd w:id="26"/>
    <w:p w14:paraId="17A9CB8E" w14:textId="77777777" w:rsidR="00070155" w:rsidRPr="003C355C" w:rsidRDefault="00070155" w:rsidP="00343A45">
      <w:pPr>
        <w:spacing w:after="0" w:line="360" w:lineRule="auto"/>
        <w:rPr>
          <w:rFonts w:asciiTheme="majorHAnsi" w:hAnsiTheme="majorHAnsi" w:cs="Arial"/>
          <w:b/>
          <w:i/>
        </w:rPr>
      </w:pPr>
    </w:p>
    <w:p w14:paraId="67F2B9E9" w14:textId="7A287CDF" w:rsidR="00070155" w:rsidRPr="000B7DFE" w:rsidRDefault="00A767F5" w:rsidP="00343A45">
      <w:pPr>
        <w:spacing w:after="0" w:line="360" w:lineRule="auto"/>
        <w:rPr>
          <w:rFonts w:cs="Arial"/>
          <w:bCs/>
          <w:iCs/>
        </w:rPr>
      </w:pPr>
      <w:r w:rsidRPr="000B7DFE">
        <w:rPr>
          <w:rFonts w:cs="Arial"/>
          <w:bCs/>
          <w:iCs/>
        </w:rPr>
        <w:t>CLEANING</w:t>
      </w:r>
    </w:p>
    <w:p w14:paraId="65D309BE"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w:t>
      </w:r>
    </w:p>
    <w:p w14:paraId="349B2E12" w14:textId="77777777" w:rsidR="00C7065D" w:rsidRPr="000E5E75" w:rsidRDefault="003C355C" w:rsidP="00BD69AF">
      <w:pPr>
        <w:numPr>
          <w:ilvl w:val="0"/>
          <w:numId w:val="3"/>
        </w:numPr>
        <w:spacing w:after="0" w:line="360" w:lineRule="auto"/>
        <w:rPr>
          <w:rFonts w:asciiTheme="majorHAnsi" w:hAnsiTheme="majorHAnsi" w:cstheme="majorHAnsi"/>
          <w:szCs w:val="20"/>
        </w:rPr>
      </w:pPr>
      <w:r w:rsidRPr="00C7065D">
        <w:rPr>
          <w:rFonts w:asciiTheme="majorHAnsi" w:hAnsiTheme="majorHAnsi" w:cstheme="majorHAnsi"/>
          <w:szCs w:val="20"/>
        </w:rPr>
        <w:lastRenderedPageBreak/>
        <w:t>e</w:t>
      </w:r>
      <w:r w:rsidR="00070155" w:rsidRPr="00C7065D">
        <w:rPr>
          <w:rFonts w:asciiTheme="majorHAnsi" w:hAnsiTheme="majorHAnsi" w:cstheme="majorHAnsi"/>
          <w:szCs w:val="20"/>
        </w:rPr>
        <w:t xml:space="preserve">nsure that </w:t>
      </w:r>
      <w:r w:rsidR="00070155" w:rsidRPr="000E5E75">
        <w:rPr>
          <w:rFonts w:asciiTheme="majorHAnsi" w:hAnsiTheme="majorHAnsi" w:cstheme="majorHAnsi"/>
          <w:szCs w:val="20"/>
        </w:rPr>
        <w:t>food preparation areas and surfaces are cleaned both before, after, and during any food preparation</w:t>
      </w:r>
    </w:p>
    <w:p w14:paraId="6C179A48" w14:textId="2A4ADDF2" w:rsidR="00C7065D" w:rsidRPr="000E5E75" w:rsidRDefault="00C7065D" w:rsidP="00BD69AF">
      <w:pPr>
        <w:numPr>
          <w:ilvl w:val="0"/>
          <w:numId w:val="3"/>
        </w:numPr>
        <w:spacing w:after="0" w:line="360" w:lineRule="auto"/>
        <w:rPr>
          <w:rFonts w:asciiTheme="majorHAnsi" w:hAnsiTheme="majorHAnsi" w:cstheme="majorHAnsi"/>
          <w:szCs w:val="20"/>
        </w:rPr>
      </w:pPr>
      <w:r w:rsidRPr="000E5E75">
        <w:rPr>
          <w:rFonts w:asciiTheme="majorHAnsi" w:hAnsiTheme="majorHAnsi" w:cstheme="majorHAnsi"/>
          <w:szCs w:val="20"/>
        </w:rPr>
        <w:t xml:space="preserve">record cleaning and sanitising of food contact surfaces (See </w:t>
      </w:r>
      <w:r w:rsidRPr="000E5E75">
        <w:rPr>
          <w:rFonts w:asciiTheme="majorHAnsi" w:hAnsiTheme="majorHAnsi" w:cstheme="majorHAnsi"/>
          <w:i/>
          <w:iCs/>
          <w:szCs w:val="20"/>
        </w:rPr>
        <w:t>Kitchen Cleaning Checklist</w:t>
      </w:r>
      <w:r w:rsidRPr="000E5E75">
        <w:rPr>
          <w:rFonts w:asciiTheme="majorHAnsi" w:hAnsiTheme="majorHAnsi" w:cstheme="majorHAnsi"/>
          <w:szCs w:val="20"/>
        </w:rPr>
        <w:t>)</w:t>
      </w:r>
    </w:p>
    <w:p w14:paraId="13DEBD83" w14:textId="40432CB9" w:rsidR="00070155" w:rsidRPr="000E5E75" w:rsidRDefault="003C355C" w:rsidP="00BD69AF">
      <w:pPr>
        <w:numPr>
          <w:ilvl w:val="0"/>
          <w:numId w:val="3"/>
        </w:numPr>
        <w:spacing w:after="0" w:line="360" w:lineRule="auto"/>
        <w:rPr>
          <w:rFonts w:asciiTheme="majorHAnsi" w:hAnsiTheme="majorHAnsi" w:cstheme="majorHAnsi"/>
          <w:szCs w:val="20"/>
        </w:rPr>
      </w:pPr>
      <w:r w:rsidRPr="000E5E75">
        <w:rPr>
          <w:rFonts w:asciiTheme="majorHAnsi" w:hAnsiTheme="majorHAnsi" w:cstheme="majorHAnsi"/>
          <w:szCs w:val="20"/>
        </w:rPr>
        <w:t>e</w:t>
      </w:r>
      <w:r w:rsidR="00070155" w:rsidRPr="000E5E75">
        <w:rPr>
          <w:rFonts w:asciiTheme="majorHAnsi" w:hAnsiTheme="majorHAnsi" w:cstheme="majorHAnsi"/>
          <w:szCs w:val="20"/>
        </w:rPr>
        <w:t>nsure that all cooking and serving utensils are cleaned and sanitised before use</w:t>
      </w:r>
    </w:p>
    <w:p w14:paraId="6318F72C" w14:textId="1F30EE1A" w:rsidR="00070155" w:rsidRPr="000E5E75" w:rsidRDefault="003C355C" w:rsidP="005D26D6">
      <w:pPr>
        <w:numPr>
          <w:ilvl w:val="0"/>
          <w:numId w:val="3"/>
        </w:numPr>
        <w:spacing w:after="0" w:line="360" w:lineRule="auto"/>
        <w:rPr>
          <w:rFonts w:asciiTheme="majorHAnsi" w:hAnsiTheme="majorHAnsi" w:cstheme="majorHAnsi"/>
          <w:szCs w:val="20"/>
        </w:rPr>
      </w:pPr>
      <w:r w:rsidRPr="000E5E75">
        <w:rPr>
          <w:rFonts w:asciiTheme="majorHAnsi" w:hAnsiTheme="majorHAnsi" w:cstheme="majorHAnsi"/>
          <w:szCs w:val="20"/>
        </w:rPr>
        <w:t>e</w:t>
      </w:r>
      <w:r w:rsidR="00070155" w:rsidRPr="000E5E75">
        <w:rPr>
          <w:rFonts w:asciiTheme="majorHAnsi" w:hAnsiTheme="majorHAnsi" w:cstheme="majorHAnsi"/>
          <w:szCs w:val="20"/>
        </w:rPr>
        <w:t>nsure that all dishwashing sponges, brushes, and scourers are cleaned after each use and allowed to air dry or placed in the dishwasher</w:t>
      </w:r>
    </w:p>
    <w:p w14:paraId="4FCF2FBF" w14:textId="744679D7" w:rsidR="00070155" w:rsidRPr="003C355C" w:rsidRDefault="003C355C" w:rsidP="005D26D6">
      <w:pPr>
        <w:numPr>
          <w:ilvl w:val="0"/>
          <w:numId w:val="3"/>
        </w:numPr>
        <w:spacing w:after="0" w:line="360" w:lineRule="auto"/>
        <w:rPr>
          <w:rFonts w:asciiTheme="majorHAnsi" w:hAnsiTheme="majorHAnsi" w:cstheme="majorHAnsi"/>
          <w:b/>
          <w:szCs w:val="20"/>
        </w:rPr>
      </w:pPr>
      <w:r w:rsidRPr="000E5E75">
        <w:rPr>
          <w:rFonts w:asciiTheme="majorHAnsi" w:hAnsiTheme="majorHAnsi" w:cstheme="majorHAnsi"/>
          <w:szCs w:val="20"/>
        </w:rPr>
        <w:t>e</w:t>
      </w:r>
      <w:r w:rsidR="00070155" w:rsidRPr="000E5E75">
        <w:rPr>
          <w:rFonts w:asciiTheme="majorHAnsi" w:hAnsiTheme="majorHAnsi" w:cstheme="majorHAnsi"/>
          <w:szCs w:val="20"/>
        </w:rPr>
        <w:t>nsure the food storage area is clean, ventilated, dry</w:t>
      </w:r>
      <w:r w:rsidR="00070155" w:rsidRPr="003C355C">
        <w:rPr>
          <w:rFonts w:asciiTheme="majorHAnsi" w:hAnsiTheme="majorHAnsi" w:cstheme="majorHAnsi"/>
          <w:szCs w:val="20"/>
        </w:rPr>
        <w:t>, pest free, and not in direct sunligh</w:t>
      </w:r>
      <w:r>
        <w:rPr>
          <w:rFonts w:asciiTheme="majorHAnsi" w:hAnsiTheme="majorHAnsi" w:cstheme="majorHAnsi"/>
          <w:szCs w:val="20"/>
        </w:rPr>
        <w:t>t</w:t>
      </w:r>
    </w:p>
    <w:p w14:paraId="5A678747" w14:textId="53BFF5C2" w:rsidR="00070155" w:rsidRPr="003C355C" w:rsidRDefault="003C355C" w:rsidP="005D26D6">
      <w:pPr>
        <w:numPr>
          <w:ilvl w:val="0"/>
          <w:numId w:val="3"/>
        </w:numPr>
        <w:spacing w:after="0" w:line="360" w:lineRule="auto"/>
        <w:rPr>
          <w:rFonts w:asciiTheme="majorHAnsi" w:hAnsiTheme="majorHAnsi" w:cstheme="majorHAnsi"/>
          <w:b/>
          <w:szCs w:val="20"/>
        </w:rPr>
      </w:pPr>
      <w:r>
        <w:rPr>
          <w:rFonts w:asciiTheme="majorHAnsi" w:hAnsiTheme="majorHAnsi" w:cstheme="majorHAnsi"/>
          <w:szCs w:val="20"/>
        </w:rPr>
        <w:t>e</w:t>
      </w:r>
      <w:r w:rsidR="00070155" w:rsidRPr="003C355C">
        <w:rPr>
          <w:rFonts w:asciiTheme="majorHAnsi" w:hAnsiTheme="majorHAnsi" w:cstheme="majorHAnsi"/>
          <w:szCs w:val="20"/>
        </w:rPr>
        <w:t>nsure refrigerators and freezers are cleaned regularly and door seals checked and replaced if not in good repair</w:t>
      </w:r>
    </w:p>
    <w:p w14:paraId="50BDA747" w14:textId="11442074"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p</w:t>
      </w:r>
      <w:r w:rsidR="00070155" w:rsidRPr="003C355C">
        <w:rPr>
          <w:rFonts w:asciiTheme="majorHAnsi" w:hAnsiTheme="majorHAnsi" w:cstheme="majorHAnsi"/>
          <w:szCs w:val="20"/>
        </w:rPr>
        <w:t>revent pest infestations by cleaning spills as quickly as possible and ensuring rubbish and food scraps are disposed of frequently</w:t>
      </w:r>
    </w:p>
    <w:p w14:paraId="16C72BA2" w14:textId="27ECC2C5"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e</w:t>
      </w:r>
      <w:r w:rsidR="00070155" w:rsidRPr="003C355C">
        <w:rPr>
          <w:rFonts w:asciiTheme="majorHAnsi" w:hAnsiTheme="majorHAnsi" w:cstheme="majorHAnsi"/>
          <w:szCs w:val="20"/>
        </w:rPr>
        <w:t>nsure that floor mops are thoroughly cleaned and air dried after each use</w:t>
      </w:r>
    </w:p>
    <w:p w14:paraId="71E19B59" w14:textId="20FF12E7" w:rsidR="00070155" w:rsidRPr="003C355C" w:rsidRDefault="003C355C" w:rsidP="005D26D6">
      <w:pPr>
        <w:numPr>
          <w:ilvl w:val="0"/>
          <w:numId w:val="3"/>
        </w:numPr>
        <w:spacing w:after="0" w:line="360" w:lineRule="auto"/>
        <w:rPr>
          <w:rFonts w:asciiTheme="majorHAnsi" w:hAnsiTheme="majorHAnsi" w:cs="Arial"/>
          <w:b/>
        </w:rPr>
      </w:pPr>
      <w:r>
        <w:rPr>
          <w:rFonts w:asciiTheme="majorHAnsi" w:hAnsiTheme="majorHAnsi" w:cstheme="majorHAnsi"/>
          <w:szCs w:val="20"/>
        </w:rPr>
        <w:t>r</w:t>
      </w:r>
      <w:r w:rsidR="00070155" w:rsidRPr="003C355C">
        <w:rPr>
          <w:rFonts w:asciiTheme="majorHAnsi" w:hAnsiTheme="majorHAnsi" w:cstheme="majorHAnsi"/>
          <w:szCs w:val="20"/>
        </w:rPr>
        <w:t xml:space="preserve">eplace any cleaning equipment that shows signs of wear or permanent soiling. </w:t>
      </w:r>
    </w:p>
    <w:p w14:paraId="771199B1" w14:textId="77777777" w:rsidR="00070155" w:rsidRPr="003C355C" w:rsidRDefault="00070155" w:rsidP="00070155">
      <w:pPr>
        <w:spacing w:after="0" w:line="360" w:lineRule="auto"/>
        <w:ind w:left="720"/>
        <w:rPr>
          <w:rFonts w:asciiTheme="majorHAnsi" w:hAnsiTheme="majorHAnsi" w:cs="Arial"/>
          <w:b/>
        </w:rPr>
      </w:pPr>
    </w:p>
    <w:p w14:paraId="79421EF2" w14:textId="30EFA1BB" w:rsidR="00070155" w:rsidRPr="000B7DFE" w:rsidRDefault="00A767F5" w:rsidP="00070155">
      <w:pPr>
        <w:spacing w:after="0" w:line="360" w:lineRule="auto"/>
        <w:rPr>
          <w:rFonts w:cs="Arial"/>
          <w:bCs/>
          <w:iCs/>
        </w:rPr>
      </w:pPr>
      <w:r w:rsidRPr="000B7DFE">
        <w:rPr>
          <w:rFonts w:cs="Arial"/>
          <w:bCs/>
          <w:iCs/>
        </w:rPr>
        <w:t>PERSONAL HYGIENE FOR FOOD HANDLERS</w:t>
      </w:r>
    </w:p>
    <w:p w14:paraId="78AA2FA8" w14:textId="77777777" w:rsidR="00070155" w:rsidRPr="003C355C" w:rsidRDefault="00070155" w:rsidP="00070155">
      <w:pPr>
        <w:spacing w:after="0" w:line="360" w:lineRule="auto"/>
        <w:rPr>
          <w:rFonts w:asciiTheme="majorHAnsi" w:hAnsiTheme="majorHAnsi" w:cs="Arial"/>
        </w:rPr>
      </w:pPr>
      <w:r w:rsidRPr="003C355C">
        <w:rPr>
          <w:rFonts w:asciiTheme="majorHAnsi" w:hAnsiTheme="majorHAnsi" w:cs="Arial"/>
        </w:rPr>
        <w:t>Our Service will ensure:</w:t>
      </w:r>
    </w:p>
    <w:p w14:paraId="33F34913" w14:textId="5FEC728B"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c</w:t>
      </w:r>
      <w:r w:rsidR="00070155" w:rsidRPr="003C355C">
        <w:rPr>
          <w:rFonts w:asciiTheme="majorHAnsi" w:hAnsiTheme="majorHAnsi" w:cs="Arial"/>
        </w:rPr>
        <w:t>lean clothing is worn by food handlers (such as an apron or appropriate jacket)</w:t>
      </w:r>
    </w:p>
    <w:p w14:paraId="17474049" w14:textId="67F60A83"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l</w:t>
      </w:r>
      <w:r w:rsidR="00070155" w:rsidRPr="003C355C">
        <w:rPr>
          <w:rFonts w:asciiTheme="majorHAnsi" w:hAnsiTheme="majorHAnsi" w:cs="Arial"/>
        </w:rPr>
        <w:t>ong hair is tied back or covered with a net (hairspray may be used for fringes to secure hair).</w:t>
      </w:r>
    </w:p>
    <w:p w14:paraId="2379F6F4" w14:textId="7AE83A19"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h</w:t>
      </w:r>
      <w:r w:rsidR="00070155" w:rsidRPr="003C355C">
        <w:rPr>
          <w:rFonts w:asciiTheme="majorHAnsi" w:hAnsiTheme="majorHAnsi" w:cs="Arial"/>
        </w:rPr>
        <w:t xml:space="preserve">and and wrist jewellery </w:t>
      </w:r>
      <w:r w:rsidR="00343A45" w:rsidRPr="003C355C">
        <w:rPr>
          <w:rFonts w:asciiTheme="majorHAnsi" w:hAnsiTheme="majorHAnsi" w:cs="Arial"/>
        </w:rPr>
        <w:t>are</w:t>
      </w:r>
      <w:r w:rsidR="00070155" w:rsidRPr="003C355C">
        <w:rPr>
          <w:rFonts w:asciiTheme="majorHAnsi" w:hAnsiTheme="majorHAnsi" w:cs="Arial"/>
        </w:rPr>
        <w:t xml:space="preserve"> not worn while preparing food (</w:t>
      </w:r>
      <w:r w:rsidR="00A767F5" w:rsidRPr="003C355C">
        <w:rPr>
          <w:rFonts w:asciiTheme="majorHAnsi" w:hAnsiTheme="majorHAnsi" w:cs="Arial"/>
        </w:rPr>
        <w:t>e.g.,</w:t>
      </w:r>
      <w:r w:rsidR="00070155" w:rsidRPr="003C355C">
        <w:rPr>
          <w:rFonts w:asciiTheme="majorHAnsi" w:hAnsiTheme="majorHAnsi" w:cs="Arial"/>
        </w:rPr>
        <w:t xml:space="preserve"> rings and bracelets)</w:t>
      </w:r>
    </w:p>
    <w:p w14:paraId="1903BE98" w14:textId="5DAD6414"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n</w:t>
      </w:r>
      <w:r w:rsidR="00070155" w:rsidRPr="003C355C">
        <w:rPr>
          <w:rFonts w:asciiTheme="majorHAnsi" w:hAnsiTheme="majorHAnsi" w:cs="Arial"/>
        </w:rPr>
        <w:t>ails are kept short and clean and no nail polish is worn (as it can chip into food and hide dirt under the nails)</w:t>
      </w:r>
    </w:p>
    <w:p w14:paraId="3FB3796D" w14:textId="1828B3F3"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trict hand-washing hygiene is adhered to, including washing hands each time they return to the kitchen before continuing with food preparation duties</w:t>
      </w:r>
    </w:p>
    <w:p w14:paraId="63462AE1" w14:textId="23A69850" w:rsidR="00070155" w:rsidRPr="003C355C"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w</w:t>
      </w:r>
      <w:r w:rsidR="00070155" w:rsidRPr="003C355C">
        <w:rPr>
          <w:rFonts w:asciiTheme="majorHAnsi" w:hAnsiTheme="majorHAnsi" w:cs="Arial"/>
        </w:rPr>
        <w:t>ounds or cuts are covered with a brightly coloured, waterproof dressing (that will easily be seen if it falls off), and gloves will be worn over any dressings</w:t>
      </w:r>
    </w:p>
    <w:p w14:paraId="76F66339" w14:textId="6EBA6619" w:rsidR="00070155" w:rsidRPr="00343A45" w:rsidRDefault="003C355C" w:rsidP="005D26D6">
      <w:pPr>
        <w:pStyle w:val="ListParagraph"/>
        <w:numPr>
          <w:ilvl w:val="0"/>
          <w:numId w:val="3"/>
        </w:numPr>
        <w:spacing w:after="0" w:line="360" w:lineRule="auto"/>
        <w:rPr>
          <w:rFonts w:asciiTheme="majorHAnsi" w:hAnsiTheme="majorHAnsi" w:cs="Arial"/>
        </w:rPr>
      </w:pPr>
      <w:r>
        <w:rPr>
          <w:rFonts w:asciiTheme="majorHAnsi" w:hAnsiTheme="majorHAnsi" w:cs="Arial"/>
        </w:rPr>
        <w:t>s</w:t>
      </w:r>
      <w:r w:rsidR="00070155" w:rsidRPr="003C355C">
        <w:rPr>
          <w:rFonts w:asciiTheme="majorHAnsi" w:hAnsiTheme="majorHAnsi" w:cs="Arial"/>
        </w:rPr>
        <w:t>taff who are not well will not prepare or handle food.</w:t>
      </w:r>
    </w:p>
    <w:p w14:paraId="11215E72" w14:textId="77777777" w:rsidR="00343A45" w:rsidRDefault="00343A45" w:rsidP="00343A45">
      <w:pPr>
        <w:spacing w:after="0" w:line="360" w:lineRule="auto"/>
        <w:rPr>
          <w:rFonts w:cs="Arial"/>
          <w:bCs/>
          <w:szCs w:val="21"/>
        </w:rPr>
      </w:pPr>
    </w:p>
    <w:p w14:paraId="65497804" w14:textId="2E293F0D" w:rsidR="00070155" w:rsidRPr="00343A45" w:rsidRDefault="00A767F5" w:rsidP="00343A45">
      <w:pPr>
        <w:spacing w:after="0" w:line="360" w:lineRule="auto"/>
        <w:rPr>
          <w:rFonts w:cs="Arial"/>
          <w:bCs/>
          <w:sz w:val="21"/>
          <w:szCs w:val="21"/>
        </w:rPr>
      </w:pPr>
      <w:r w:rsidRPr="00343A45">
        <w:rPr>
          <w:rFonts w:cs="Arial"/>
          <w:bCs/>
          <w:szCs w:val="21"/>
        </w:rPr>
        <w:t>ALL STAFF HANDLING FOOD WILL:</w:t>
      </w:r>
    </w:p>
    <w:p w14:paraId="4750C262" w14:textId="0F66DC8B" w:rsidR="003C355C" w:rsidRPr="003C355C" w:rsidRDefault="003C355C" w:rsidP="005D26D6">
      <w:pPr>
        <w:pStyle w:val="ListParagraph"/>
        <w:numPr>
          <w:ilvl w:val="0"/>
          <w:numId w:val="14"/>
        </w:numPr>
        <w:spacing w:after="0" w:line="360" w:lineRule="auto"/>
        <w:rPr>
          <w:rFonts w:asciiTheme="majorHAnsi" w:hAnsiTheme="majorHAnsi" w:cs="Arial"/>
        </w:rPr>
      </w:pPr>
      <w:r>
        <w:rPr>
          <w:rFonts w:asciiTheme="majorHAnsi" w:hAnsiTheme="majorHAnsi" w:cs="Arial"/>
        </w:rPr>
        <w:t>e</w:t>
      </w:r>
      <w:r w:rsidRPr="003C355C">
        <w:rPr>
          <w:rFonts w:asciiTheme="majorHAnsi" w:hAnsiTheme="majorHAnsi" w:cs="Arial"/>
        </w:rPr>
        <w:t>nsure children and staff wash and dry their hands (using soap, running water, and single use disposable towels or individual hand towels) before handling food or eating meals and snacks</w:t>
      </w:r>
    </w:p>
    <w:p w14:paraId="4E8E2A76" w14:textId="2E1B95D3"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gloves (</w:t>
      </w:r>
      <w:r>
        <w:rPr>
          <w:rFonts w:asciiTheme="majorHAnsi" w:hAnsiTheme="majorHAnsi" w:cs="Arial"/>
        </w:rPr>
        <w:t>and</w:t>
      </w:r>
      <w:r w:rsidR="00070155" w:rsidRPr="003C355C">
        <w:rPr>
          <w:rFonts w:asciiTheme="majorHAnsi" w:hAnsiTheme="majorHAnsi" w:cs="Arial"/>
        </w:rPr>
        <w:t xml:space="preserve"> food tongs) are used by all staff handling ‘ready to eat’ foods.</w:t>
      </w:r>
    </w:p>
    <w:p w14:paraId="7812DC46" w14:textId="757B0F4A"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e</w:t>
      </w:r>
      <w:r w:rsidR="00070155" w:rsidRPr="003C355C">
        <w:rPr>
          <w:rFonts w:asciiTheme="majorHAnsi" w:hAnsiTheme="majorHAnsi" w:cs="Arial"/>
        </w:rPr>
        <w:t>nsure food is stored and served at safe temperatures (below 5</w:t>
      </w:r>
      <w:r w:rsidR="00070155" w:rsidRPr="003C355C">
        <w:rPr>
          <w:rFonts w:asciiTheme="majorHAnsi" w:hAnsiTheme="majorHAnsi" w:cs="Arial"/>
          <w:smallCaps/>
          <w:sz w:val="20"/>
          <w:vertAlign w:val="superscript"/>
        </w:rPr>
        <w:t>o</w:t>
      </w:r>
      <w:r w:rsidR="00070155" w:rsidRPr="003C355C">
        <w:rPr>
          <w:rFonts w:asciiTheme="majorHAnsi" w:hAnsiTheme="majorHAnsi" w:cs="Arial"/>
        </w:rPr>
        <w:t>C or above 60</w:t>
      </w:r>
      <w:r w:rsidR="00070155" w:rsidRPr="003C355C">
        <w:rPr>
          <w:rFonts w:asciiTheme="majorHAnsi" w:hAnsiTheme="majorHAnsi" w:cs="Arial"/>
          <w:smallCaps/>
          <w:sz w:val="20"/>
          <w:vertAlign w:val="superscript"/>
        </w:rPr>
        <w:t>o</w:t>
      </w:r>
      <w:r w:rsidR="00070155" w:rsidRPr="003C355C">
        <w:rPr>
          <w:rFonts w:asciiTheme="majorHAnsi" w:hAnsiTheme="majorHAnsi" w:cs="Arial"/>
        </w:rPr>
        <w:t>C), with consideration to the safe eating temperature requirements of children</w:t>
      </w:r>
    </w:p>
    <w:p w14:paraId="0699606B" w14:textId="734F8B54"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lastRenderedPageBreak/>
        <w:t>e</w:t>
      </w:r>
      <w:r w:rsidR="00070155" w:rsidRPr="003C355C">
        <w:rPr>
          <w:rFonts w:asciiTheme="majorHAnsi" w:hAnsiTheme="majorHAnsi" w:cs="Arial"/>
        </w:rPr>
        <w:t>nsure separate cutting boards are used for raw meat and chicken, fruit and vegetables, and utensils and hands are washed before touching other foods</w:t>
      </w:r>
    </w:p>
    <w:p w14:paraId="4514AD6E" w14:textId="422B549C" w:rsidR="00070155" w:rsidRPr="003C355C" w:rsidRDefault="003C355C" w:rsidP="005D26D6">
      <w:pPr>
        <w:pStyle w:val="ListParagraph"/>
        <w:numPr>
          <w:ilvl w:val="0"/>
          <w:numId w:val="14"/>
        </w:numPr>
        <w:spacing w:after="200" w:line="360" w:lineRule="auto"/>
        <w:rPr>
          <w:rFonts w:asciiTheme="majorHAnsi" w:hAnsiTheme="majorHAnsi" w:cs="Arial"/>
        </w:rPr>
      </w:pPr>
      <w:r>
        <w:rPr>
          <w:rFonts w:asciiTheme="majorHAnsi" w:hAnsiTheme="majorHAnsi" w:cs="Arial"/>
        </w:rPr>
        <w:t>d</w:t>
      </w:r>
      <w:r w:rsidR="00070155" w:rsidRPr="003C355C">
        <w:rPr>
          <w:rFonts w:asciiTheme="majorHAnsi" w:hAnsiTheme="majorHAnsi" w:cs="Arial"/>
        </w:rPr>
        <w:t>iscourage children from handling other children’s food and utensils</w:t>
      </w:r>
    </w:p>
    <w:p w14:paraId="454E3684" w14:textId="74368189" w:rsidR="00070155" w:rsidRPr="000E5E75" w:rsidRDefault="003C355C" w:rsidP="005D26D6">
      <w:pPr>
        <w:pStyle w:val="ListParagraph"/>
        <w:numPr>
          <w:ilvl w:val="0"/>
          <w:numId w:val="14"/>
        </w:numPr>
        <w:spacing w:after="200" w:line="360" w:lineRule="auto"/>
        <w:rPr>
          <w:rFonts w:asciiTheme="majorHAnsi" w:hAnsiTheme="majorHAnsi" w:cs="Arial"/>
          <w:color w:val="000000" w:themeColor="text1"/>
        </w:rPr>
      </w:pPr>
      <w:r>
        <w:rPr>
          <w:rFonts w:asciiTheme="majorHAnsi" w:hAnsiTheme="majorHAnsi" w:cs="Arial"/>
        </w:rPr>
        <w:t>e</w:t>
      </w:r>
      <w:r w:rsidR="00070155" w:rsidRPr="003C355C">
        <w:rPr>
          <w:rFonts w:asciiTheme="majorHAnsi" w:hAnsiTheme="majorHAnsi" w:cs="Arial"/>
        </w:rPr>
        <w:t xml:space="preserve">nsure food-handling staff members attend relevant training courses and pass relevant information </w:t>
      </w:r>
      <w:r w:rsidR="00070155" w:rsidRPr="000E5E75">
        <w:rPr>
          <w:rFonts w:asciiTheme="majorHAnsi" w:hAnsiTheme="majorHAnsi" w:cs="Arial"/>
          <w:color w:val="000000" w:themeColor="text1"/>
        </w:rPr>
        <w:t>on to the rest of the staff.</w:t>
      </w:r>
    </w:p>
    <w:p w14:paraId="09A692B5" w14:textId="53CCE333" w:rsidR="00CB556B" w:rsidRPr="000E5E75" w:rsidRDefault="00A767F5" w:rsidP="005629CD">
      <w:pPr>
        <w:pStyle w:val="Policysub-heading"/>
        <w:spacing w:line="360" w:lineRule="auto"/>
        <w:rPr>
          <w:rFonts w:cs="Arial"/>
          <w:color w:val="000000" w:themeColor="text1"/>
          <w:sz w:val="22"/>
          <w:szCs w:val="21"/>
        </w:rPr>
      </w:pPr>
      <w:r w:rsidRPr="000E5E75">
        <w:rPr>
          <w:rFonts w:asciiTheme="minorHAnsi" w:hAnsiTheme="minorHAnsi" w:cstheme="minorHAnsi"/>
          <w:color w:val="000000" w:themeColor="text1"/>
        </w:rPr>
        <w:t xml:space="preserve">CREATING A POSITIVE LEARNING ENVIRONMENT </w:t>
      </w:r>
      <w:r w:rsidRPr="000E5E75">
        <w:rPr>
          <w:rFonts w:asciiTheme="minorHAnsi" w:hAnsiTheme="minorHAnsi" w:cstheme="minorHAnsi"/>
          <w:color w:val="000000" w:themeColor="text1"/>
        </w:rPr>
        <w:br/>
      </w:r>
      <w:r w:rsidR="00CB556B" w:rsidRPr="000E5E75">
        <w:rPr>
          <w:rFonts w:cs="Arial"/>
          <w:color w:val="000000" w:themeColor="text1"/>
          <w:sz w:val="22"/>
          <w:szCs w:val="21"/>
        </w:rPr>
        <w:t>Our Service will:</w:t>
      </w:r>
    </w:p>
    <w:p w14:paraId="5656CE2B" w14:textId="39EC94E7" w:rsidR="00CB556B" w:rsidRPr="000E5E75" w:rsidRDefault="003C355C" w:rsidP="005629CD">
      <w:pPr>
        <w:pStyle w:val="ListParagraph"/>
        <w:numPr>
          <w:ilvl w:val="0"/>
          <w:numId w:val="15"/>
        </w:numPr>
        <w:spacing w:after="0" w:line="360" w:lineRule="auto"/>
        <w:rPr>
          <w:rFonts w:asciiTheme="majorHAnsi" w:hAnsiTheme="majorHAnsi" w:cs="Arial"/>
          <w:color w:val="000000" w:themeColor="text1"/>
        </w:rPr>
      </w:pPr>
      <w:r w:rsidRPr="000E5E75">
        <w:rPr>
          <w:rFonts w:asciiTheme="majorHAnsi" w:hAnsiTheme="majorHAnsi" w:cs="Arial"/>
          <w:color w:val="000000" w:themeColor="text1"/>
        </w:rPr>
        <w:t>e</w:t>
      </w:r>
      <w:r w:rsidR="00CB556B" w:rsidRPr="000E5E75">
        <w:rPr>
          <w:rFonts w:asciiTheme="majorHAnsi" w:hAnsiTheme="majorHAnsi" w:cs="Arial"/>
          <w:color w:val="000000" w:themeColor="text1"/>
        </w:rPr>
        <w:t>nsure that educators sit with the children at meal and snack times to role-model healthy food and drink choices and actively engage children in conversations about the food and drink provided</w:t>
      </w:r>
    </w:p>
    <w:p w14:paraId="5B302C19" w14:textId="214CD772"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c</w:t>
      </w:r>
      <w:r w:rsidR="00CB556B" w:rsidRPr="000E5E75">
        <w:rPr>
          <w:rFonts w:asciiTheme="majorHAnsi" w:hAnsiTheme="majorHAnsi" w:cs="Arial"/>
          <w:color w:val="000000" w:themeColor="text1"/>
        </w:rPr>
        <w:t>hoose water as a preferred drink</w:t>
      </w:r>
    </w:p>
    <w:p w14:paraId="6218AB2C" w14:textId="3D4A3419"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e</w:t>
      </w:r>
      <w:r w:rsidR="00CB556B" w:rsidRPr="000E5E75">
        <w:rPr>
          <w:rFonts w:asciiTheme="majorHAnsi" w:hAnsiTheme="majorHAnsi" w:cs="Arial"/>
          <w:color w:val="000000" w:themeColor="text1"/>
        </w:rPr>
        <w:t>ndeavour to recognise, nurture and celebrate the dietary differences of children from culturally and linguistically diverse backgrounds</w:t>
      </w:r>
    </w:p>
    <w:p w14:paraId="676BACFF" w14:textId="3F5BF323"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c</w:t>
      </w:r>
      <w:r w:rsidR="00CB556B" w:rsidRPr="000E5E75">
        <w:rPr>
          <w:rFonts w:asciiTheme="majorHAnsi" w:hAnsiTheme="majorHAnsi" w:cs="Arial"/>
          <w:color w:val="000000" w:themeColor="text1"/>
        </w:rPr>
        <w:t>reate a relaxed atmosphere at mealtimes where children have enough time to eat and enjoy their food as well as enjoying the social interactions with educators and other children</w:t>
      </w:r>
    </w:p>
    <w:p w14:paraId="28D88FB3" w14:textId="635C7CFD"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e</w:t>
      </w:r>
      <w:r w:rsidR="00CB556B" w:rsidRPr="000E5E75">
        <w:rPr>
          <w:rFonts w:asciiTheme="majorHAnsi" w:hAnsiTheme="majorHAnsi" w:cs="Arial"/>
          <w:color w:val="000000" w:themeColor="text1"/>
        </w:rPr>
        <w:t>ncourage older toddlers and pre-schoolers to assist to set and clear the table and serve their own food and drink, providing opportunities for them to develop independence and self-esteem</w:t>
      </w:r>
      <w:r w:rsidR="00604C32" w:rsidRPr="000E5E75">
        <w:rPr>
          <w:rFonts w:asciiTheme="majorHAnsi" w:hAnsiTheme="majorHAnsi" w:cs="Arial"/>
          <w:color w:val="000000" w:themeColor="text1"/>
        </w:rPr>
        <w:t xml:space="preserve"> </w:t>
      </w:r>
      <w:bookmarkStart w:id="27" w:name="_Hlk85651569"/>
      <w:r w:rsidR="00604C32" w:rsidRPr="000E5E75">
        <w:rPr>
          <w:rFonts w:asciiTheme="majorHAnsi" w:hAnsiTheme="majorHAnsi" w:cs="Arial"/>
          <w:color w:val="000000" w:themeColor="text1"/>
        </w:rPr>
        <w:t>while promoting children’s agency and decision-making</w:t>
      </w:r>
      <w:bookmarkEnd w:id="27"/>
    </w:p>
    <w:p w14:paraId="170D906F" w14:textId="1CE7D96D"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r</w:t>
      </w:r>
      <w:r w:rsidR="00CB556B" w:rsidRPr="000E5E75">
        <w:rPr>
          <w:rFonts w:asciiTheme="majorHAnsi" w:hAnsiTheme="majorHAnsi" w:cs="Arial"/>
          <w:color w:val="000000" w:themeColor="text1"/>
        </w:rPr>
        <w:t>espect each child’s appetite. If a child is not hungry or is satisfied, do not insist he/she eats.</w:t>
      </w:r>
    </w:p>
    <w:p w14:paraId="7E6AB3F5" w14:textId="22741972"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b</w:t>
      </w:r>
      <w:r w:rsidR="00CB556B" w:rsidRPr="000E5E75">
        <w:rPr>
          <w:rFonts w:asciiTheme="majorHAnsi" w:hAnsiTheme="majorHAnsi" w:cs="Arial"/>
          <w:color w:val="000000" w:themeColor="text1"/>
        </w:rPr>
        <w:t>e patient with messy or slow eaters</w:t>
      </w:r>
    </w:p>
    <w:p w14:paraId="5E86C2B3" w14:textId="799B370E"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r w:rsidRPr="000E5E75">
        <w:rPr>
          <w:rFonts w:asciiTheme="majorHAnsi" w:hAnsiTheme="majorHAnsi" w:cs="Arial"/>
          <w:color w:val="000000" w:themeColor="text1"/>
        </w:rPr>
        <w:t>e</w:t>
      </w:r>
      <w:r w:rsidR="00CB556B" w:rsidRPr="000E5E75">
        <w:rPr>
          <w:rFonts w:asciiTheme="majorHAnsi" w:hAnsiTheme="majorHAnsi" w:cs="Arial"/>
          <w:color w:val="000000" w:themeColor="text1"/>
        </w:rPr>
        <w:t>ncourage children to try different foods but do not force them to eat</w:t>
      </w:r>
    </w:p>
    <w:p w14:paraId="72E8413D" w14:textId="4F50FE74" w:rsidR="00CB556B" w:rsidRPr="000E5E75" w:rsidRDefault="003C355C" w:rsidP="005D26D6">
      <w:pPr>
        <w:pStyle w:val="ListParagraph"/>
        <w:numPr>
          <w:ilvl w:val="0"/>
          <w:numId w:val="15"/>
        </w:numPr>
        <w:spacing w:after="200" w:line="360" w:lineRule="auto"/>
        <w:rPr>
          <w:rFonts w:asciiTheme="majorHAnsi" w:hAnsiTheme="majorHAnsi" w:cs="Arial"/>
          <w:color w:val="000000" w:themeColor="text1"/>
        </w:rPr>
      </w:pPr>
      <w:bookmarkStart w:id="28" w:name="_Hlk9492403"/>
      <w:r w:rsidRPr="000E5E75">
        <w:rPr>
          <w:rFonts w:asciiTheme="majorHAnsi" w:hAnsiTheme="majorHAnsi" w:cs="Arial"/>
          <w:color w:val="000000" w:themeColor="text1"/>
        </w:rPr>
        <w:t>n</w:t>
      </w:r>
      <w:r w:rsidR="00070155" w:rsidRPr="000E5E75">
        <w:rPr>
          <w:rFonts w:asciiTheme="majorHAnsi" w:hAnsiTheme="majorHAnsi" w:cs="Arial"/>
          <w:color w:val="000000" w:themeColor="text1"/>
        </w:rPr>
        <w:t xml:space="preserve">ot </w:t>
      </w:r>
      <w:bookmarkEnd w:id="28"/>
      <w:r w:rsidR="00CB556B" w:rsidRPr="000E5E75">
        <w:rPr>
          <w:rFonts w:asciiTheme="majorHAnsi" w:hAnsiTheme="majorHAnsi" w:cs="Arial"/>
          <w:color w:val="000000" w:themeColor="text1"/>
        </w:rPr>
        <w:t>use food as a reward or withhold food from children for disciplinary purposes</w:t>
      </w:r>
    </w:p>
    <w:p w14:paraId="4D868293" w14:textId="4F80A06A" w:rsidR="00070155" w:rsidRPr="000E5E75" w:rsidRDefault="003C355C" w:rsidP="000B7DFE">
      <w:pPr>
        <w:pStyle w:val="ListParagraph"/>
        <w:numPr>
          <w:ilvl w:val="0"/>
          <w:numId w:val="15"/>
        </w:numPr>
        <w:spacing w:after="0" w:line="360" w:lineRule="auto"/>
        <w:rPr>
          <w:rFonts w:asciiTheme="majorHAnsi" w:hAnsiTheme="majorHAnsi" w:cs="Arial"/>
          <w:color w:val="000000" w:themeColor="text1"/>
        </w:rPr>
      </w:pPr>
      <w:r w:rsidRPr="000E5E75">
        <w:rPr>
          <w:rFonts w:asciiTheme="majorHAnsi" w:hAnsiTheme="majorHAnsi" w:cs="Arial"/>
          <w:color w:val="000000" w:themeColor="text1"/>
        </w:rPr>
        <w:t>r</w:t>
      </w:r>
      <w:r w:rsidR="00070155" w:rsidRPr="000E5E75">
        <w:rPr>
          <w:rFonts w:asciiTheme="majorHAnsi" w:hAnsiTheme="majorHAnsi" w:cs="Arial"/>
          <w:color w:val="000000" w:themeColor="text1"/>
        </w:rPr>
        <w:t>ole-model and discuss safe food handling with children</w:t>
      </w:r>
    </w:p>
    <w:p w14:paraId="531BB6CC" w14:textId="77777777" w:rsidR="00CB556B" w:rsidRPr="000E5E75" w:rsidRDefault="00CB556B" w:rsidP="000B7DFE">
      <w:pPr>
        <w:pStyle w:val="ListParagraph"/>
        <w:spacing w:after="0" w:line="360" w:lineRule="auto"/>
        <w:ind w:left="0"/>
        <w:rPr>
          <w:rFonts w:asciiTheme="majorHAnsi" w:hAnsiTheme="majorHAnsi" w:cs="Arial"/>
          <w:b/>
          <w:color w:val="000000" w:themeColor="text1"/>
          <w:sz w:val="24"/>
          <w:szCs w:val="24"/>
        </w:rPr>
      </w:pPr>
    </w:p>
    <w:p w14:paraId="694090D7" w14:textId="418E0A43" w:rsidR="00CB556B" w:rsidRPr="000E5E75" w:rsidRDefault="00F040E5" w:rsidP="000B7DFE">
      <w:pPr>
        <w:pStyle w:val="Policysub-heading"/>
        <w:spacing w:line="360" w:lineRule="auto"/>
        <w:rPr>
          <w:rFonts w:asciiTheme="minorHAnsi" w:hAnsiTheme="minorHAnsi" w:cstheme="minorHAnsi"/>
          <w:color w:val="000000" w:themeColor="text1"/>
        </w:rPr>
      </w:pPr>
      <w:r w:rsidRPr="000E5E75">
        <w:rPr>
          <w:rFonts w:asciiTheme="minorHAnsi" w:hAnsiTheme="minorHAnsi" w:cstheme="minorHAnsi"/>
          <w:color w:val="000000" w:themeColor="text1"/>
        </w:rPr>
        <w:t xml:space="preserve">SERVICE PROGRAM </w:t>
      </w:r>
    </w:p>
    <w:p w14:paraId="6BF4519B" w14:textId="388A3165" w:rsidR="00CB556B" w:rsidRPr="00C33105" w:rsidRDefault="00CB556B" w:rsidP="000B7DFE">
      <w:pPr>
        <w:pStyle w:val="ListParagraph"/>
        <w:spacing w:after="0" w:line="360" w:lineRule="auto"/>
        <w:ind w:left="0"/>
        <w:rPr>
          <w:rFonts w:asciiTheme="majorHAnsi" w:hAnsiTheme="majorHAnsi" w:cs="Arial"/>
        </w:rPr>
      </w:pPr>
      <w:r w:rsidRPr="00C33105">
        <w:rPr>
          <w:rFonts w:asciiTheme="majorHAnsi" w:hAnsiTheme="majorHAnsi" w:cs="Arial"/>
        </w:rPr>
        <w:t>Our Service will:</w:t>
      </w:r>
    </w:p>
    <w:p w14:paraId="16EB9814" w14:textId="635252EC" w:rsidR="00CB556B" w:rsidRPr="00C33105" w:rsidRDefault="003C355C" w:rsidP="005D26D6">
      <w:pPr>
        <w:pStyle w:val="ListParagraph"/>
        <w:numPr>
          <w:ilvl w:val="0"/>
          <w:numId w:val="16"/>
        </w:numPr>
        <w:spacing w:after="0" w:line="360" w:lineRule="auto"/>
        <w:rPr>
          <w:rFonts w:asciiTheme="majorHAnsi" w:hAnsiTheme="majorHAnsi" w:cs="Arial"/>
        </w:rPr>
      </w:pPr>
      <w:r>
        <w:rPr>
          <w:rFonts w:asciiTheme="majorHAnsi" w:hAnsiTheme="majorHAnsi" w:cs="Arial"/>
        </w:rPr>
        <w:t>f</w:t>
      </w:r>
      <w:r w:rsidR="00CB556B" w:rsidRPr="00C33105">
        <w:rPr>
          <w:rFonts w:asciiTheme="majorHAnsi" w:hAnsiTheme="majorHAnsi" w:cs="Arial"/>
        </w:rPr>
        <w:t>oster awareness and understanding of healthy food and drink choices through including in the children’s program a range of learning experiences encouraging children’s healthy eating</w:t>
      </w:r>
    </w:p>
    <w:p w14:paraId="6735F8FA" w14:textId="4FE2756E" w:rsidR="00CB556B" w:rsidRPr="00C33105" w:rsidRDefault="003C355C" w:rsidP="005D26D6">
      <w:pPr>
        <w:pStyle w:val="ListParagraph"/>
        <w:numPr>
          <w:ilvl w:val="0"/>
          <w:numId w:val="16"/>
        </w:numPr>
        <w:spacing w:after="20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ncourage children to participate in a variety of ‘hands-on’ food preparation experiences</w:t>
      </w:r>
    </w:p>
    <w:p w14:paraId="1C9D7420" w14:textId="28817553" w:rsidR="00CB556B" w:rsidRPr="00C33105" w:rsidRDefault="003C355C" w:rsidP="005D26D6">
      <w:pPr>
        <w:pStyle w:val="ListParagraph"/>
        <w:numPr>
          <w:ilvl w:val="0"/>
          <w:numId w:val="16"/>
        </w:numPr>
        <w:spacing w:after="200" w:line="360" w:lineRule="auto"/>
        <w:rPr>
          <w:rFonts w:asciiTheme="majorHAnsi" w:hAnsiTheme="majorHAnsi" w:cs="Arial"/>
        </w:rPr>
      </w:pPr>
      <w:r>
        <w:rPr>
          <w:rFonts w:asciiTheme="majorHAnsi" w:hAnsiTheme="majorHAnsi" w:cs="Arial"/>
        </w:rPr>
        <w:t>p</w:t>
      </w:r>
      <w:r w:rsidR="00CB556B" w:rsidRPr="00C33105">
        <w:rPr>
          <w:rFonts w:asciiTheme="majorHAnsi" w:hAnsiTheme="majorHAnsi" w:cs="Arial"/>
        </w:rPr>
        <w:t>rovide opportunities for children to engage in discovery learning and discussion about healthy food and drink choices</w:t>
      </w:r>
    </w:p>
    <w:p w14:paraId="4EDCC7D6" w14:textId="76C1670E" w:rsidR="00CB556B" w:rsidRPr="003211AD" w:rsidRDefault="003C355C" w:rsidP="00D91D05">
      <w:pPr>
        <w:pStyle w:val="ListParagraph"/>
        <w:numPr>
          <w:ilvl w:val="0"/>
          <w:numId w:val="16"/>
        </w:numPr>
        <w:spacing w:after="0" w:line="360" w:lineRule="auto"/>
        <w:rPr>
          <w:rFonts w:asciiTheme="majorHAnsi" w:hAnsiTheme="majorHAnsi" w:cs="Arial"/>
        </w:rPr>
      </w:pPr>
      <w:r>
        <w:rPr>
          <w:rFonts w:asciiTheme="majorHAnsi" w:hAnsiTheme="majorHAnsi" w:cs="Arial"/>
        </w:rPr>
        <w:t>e</w:t>
      </w:r>
      <w:r w:rsidR="00CB556B" w:rsidRPr="00C33105">
        <w:rPr>
          <w:rFonts w:asciiTheme="majorHAnsi" w:hAnsiTheme="majorHAnsi" w:cs="Arial"/>
        </w:rPr>
        <w:t>mbed the importance of healthy eating and physical activity in everyday activities and experiences</w:t>
      </w:r>
      <w:r w:rsidR="00CB556B">
        <w:rPr>
          <w:rFonts w:asciiTheme="majorHAnsi" w:hAnsiTheme="majorHAnsi" w:cs="Arial"/>
        </w:rPr>
        <w:t>.</w:t>
      </w:r>
      <w:r w:rsidR="00CB556B" w:rsidRPr="00C33105">
        <w:rPr>
          <w:rFonts w:asciiTheme="majorHAnsi" w:hAnsiTheme="majorHAnsi" w:cs="Arial"/>
        </w:rPr>
        <w:t xml:space="preserve"> </w:t>
      </w:r>
    </w:p>
    <w:p w14:paraId="5A203DA1" w14:textId="77777777" w:rsidR="00D91D05" w:rsidRDefault="00D91D05" w:rsidP="00D91D05">
      <w:pPr>
        <w:spacing w:after="0" w:line="360" w:lineRule="auto"/>
        <w:rPr>
          <w:color w:val="000000" w:themeColor="text1"/>
          <w:sz w:val="24"/>
          <w:szCs w:val="24"/>
        </w:rPr>
      </w:pPr>
    </w:p>
    <w:p w14:paraId="38F6EF3C" w14:textId="77777777" w:rsidR="000E5E75" w:rsidRPr="000E5E75" w:rsidRDefault="000E5E75" w:rsidP="00D91D05">
      <w:pPr>
        <w:spacing w:after="0" w:line="360" w:lineRule="auto"/>
        <w:rPr>
          <w:color w:val="000000" w:themeColor="text1"/>
          <w:sz w:val="24"/>
          <w:szCs w:val="24"/>
        </w:rPr>
      </w:pPr>
    </w:p>
    <w:p w14:paraId="0C3C609A" w14:textId="21A0815B" w:rsidR="00070155" w:rsidRPr="000E5E75" w:rsidRDefault="00F040E5" w:rsidP="00D91D05">
      <w:pPr>
        <w:spacing w:after="0" w:line="360" w:lineRule="auto"/>
        <w:rPr>
          <w:color w:val="000000" w:themeColor="text1"/>
          <w:sz w:val="24"/>
          <w:szCs w:val="24"/>
        </w:rPr>
      </w:pPr>
      <w:r w:rsidRPr="000E5E75">
        <w:rPr>
          <w:color w:val="000000" w:themeColor="text1"/>
          <w:sz w:val="24"/>
          <w:szCs w:val="24"/>
        </w:rPr>
        <w:lastRenderedPageBreak/>
        <w:t>COOKING WITH CHILDREN</w:t>
      </w:r>
    </w:p>
    <w:p w14:paraId="5CB3CE8E" w14:textId="0A18601F" w:rsidR="00CB556B" w:rsidRDefault="003E2927" w:rsidP="00D91D05">
      <w:pPr>
        <w:spacing w:after="0" w:line="360" w:lineRule="auto"/>
        <w:rPr>
          <w:rFonts w:asciiTheme="majorHAnsi" w:hAnsiTheme="majorHAnsi" w:cstheme="majorHAnsi"/>
        </w:rPr>
      </w:pPr>
      <w:r w:rsidRPr="003211AD">
        <w:rPr>
          <w:rFonts w:asciiTheme="majorHAnsi" w:hAnsiTheme="majorHAnsi" w:cstheme="majorHAnsi"/>
        </w:rPr>
        <w:t xml:space="preserve">Cooking can help develop children’s knowledge and skills regarding healthy eating habits. Cooking is a great, fun activity and provides opportunities for children to be exposed to new foods, sharing of recipes and cooking skills. </w:t>
      </w:r>
      <w:r w:rsidR="00070155" w:rsidRPr="003211AD">
        <w:rPr>
          <w:rFonts w:asciiTheme="majorHAnsi" w:hAnsiTheme="majorHAnsi" w:cstheme="majorHAnsi"/>
        </w:rPr>
        <w:t>On these occasions participating educators will be vigilant to ensure that the experience remains safe, and relevant food hygiene</w:t>
      </w:r>
      <w:r w:rsidR="00070155" w:rsidRPr="003C355C">
        <w:rPr>
          <w:rFonts w:asciiTheme="majorHAnsi" w:hAnsiTheme="majorHAnsi" w:cstheme="majorHAnsi"/>
        </w:rPr>
        <w:t xml:space="preserve"> practices are adhered to.</w:t>
      </w:r>
    </w:p>
    <w:p w14:paraId="642C4D1E" w14:textId="77777777" w:rsidR="003211AD" w:rsidRPr="003211AD" w:rsidRDefault="003211AD" w:rsidP="00D91D05">
      <w:pPr>
        <w:spacing w:after="0" w:line="360" w:lineRule="auto"/>
        <w:rPr>
          <w:rFonts w:asciiTheme="majorHAnsi" w:hAnsiTheme="majorHAnsi" w:cstheme="majorHAnsi"/>
        </w:rPr>
      </w:pPr>
    </w:p>
    <w:p w14:paraId="06EB3DEE" w14:textId="0203A896" w:rsidR="00CB556B" w:rsidRPr="000E5E75" w:rsidRDefault="00F040E5" w:rsidP="00D91D05">
      <w:pPr>
        <w:pStyle w:val="Policysub-heading"/>
        <w:spacing w:line="360" w:lineRule="auto"/>
        <w:rPr>
          <w:rFonts w:asciiTheme="minorHAnsi" w:hAnsiTheme="minorHAnsi" w:cstheme="minorHAnsi"/>
          <w:color w:val="000000" w:themeColor="text1"/>
        </w:rPr>
      </w:pPr>
      <w:r w:rsidRPr="000E5E75">
        <w:rPr>
          <w:rFonts w:asciiTheme="minorHAnsi" w:hAnsiTheme="minorHAnsi" w:cstheme="minorHAnsi"/>
          <w:color w:val="000000" w:themeColor="text1"/>
        </w:rPr>
        <w:t xml:space="preserve">COMMUNICATING WITH FAMILIES </w:t>
      </w:r>
    </w:p>
    <w:p w14:paraId="09B37721" w14:textId="77777777" w:rsidR="00CB556B" w:rsidRPr="000E5E75" w:rsidRDefault="00CB556B" w:rsidP="00D91D05">
      <w:pPr>
        <w:spacing w:after="0" w:line="360" w:lineRule="auto"/>
        <w:rPr>
          <w:rFonts w:asciiTheme="majorHAnsi" w:hAnsiTheme="majorHAnsi" w:cs="Arial"/>
          <w:color w:val="000000" w:themeColor="text1"/>
        </w:rPr>
      </w:pPr>
      <w:r w:rsidRPr="000E5E75">
        <w:rPr>
          <w:rFonts w:asciiTheme="majorHAnsi" w:hAnsiTheme="majorHAnsi" w:cs="Arial"/>
          <w:color w:val="000000" w:themeColor="text1"/>
        </w:rPr>
        <w:t>Our Service will:</w:t>
      </w:r>
    </w:p>
    <w:p w14:paraId="6CBB8D16" w14:textId="77777777" w:rsidR="00A17C8C" w:rsidRDefault="003C355C" w:rsidP="00D91D05">
      <w:pPr>
        <w:pStyle w:val="ListParagraph"/>
        <w:numPr>
          <w:ilvl w:val="0"/>
          <w:numId w:val="17"/>
        </w:numPr>
        <w:spacing w:after="0" w:line="360" w:lineRule="auto"/>
        <w:rPr>
          <w:rFonts w:asciiTheme="majorHAnsi" w:hAnsiTheme="majorHAnsi" w:cs="Arial"/>
        </w:rPr>
      </w:pPr>
      <w:r w:rsidRPr="000E5E75">
        <w:rPr>
          <w:rFonts w:asciiTheme="majorHAnsi" w:hAnsiTheme="majorHAnsi" w:cs="Arial"/>
          <w:color w:val="000000" w:themeColor="text1"/>
        </w:rPr>
        <w:t>p</w:t>
      </w:r>
      <w:r w:rsidR="00CB556B" w:rsidRPr="000E5E75">
        <w:rPr>
          <w:rFonts w:asciiTheme="majorHAnsi" w:hAnsiTheme="majorHAnsi" w:cs="Arial"/>
          <w:color w:val="000000" w:themeColor="text1"/>
        </w:rPr>
        <w:t xml:space="preserve">rovide a copy of the </w:t>
      </w:r>
      <w:r w:rsidR="00CB556B" w:rsidRPr="000E5E75">
        <w:rPr>
          <w:rFonts w:asciiTheme="majorHAnsi" w:hAnsiTheme="majorHAnsi" w:cs="Arial"/>
          <w:i/>
          <w:iCs/>
          <w:color w:val="000000" w:themeColor="text1"/>
        </w:rPr>
        <w:t xml:space="preserve">Nutrition </w:t>
      </w:r>
      <w:r w:rsidRPr="000E5E75">
        <w:rPr>
          <w:rFonts w:asciiTheme="majorHAnsi" w:hAnsiTheme="majorHAnsi" w:cs="Arial"/>
          <w:i/>
          <w:iCs/>
          <w:color w:val="000000" w:themeColor="text1"/>
        </w:rPr>
        <w:t xml:space="preserve">and Food Safety </w:t>
      </w:r>
      <w:r w:rsidR="00CB556B" w:rsidRPr="000E5E75">
        <w:rPr>
          <w:rFonts w:asciiTheme="majorHAnsi" w:hAnsiTheme="majorHAnsi" w:cs="Arial"/>
          <w:i/>
          <w:iCs/>
          <w:color w:val="000000" w:themeColor="text1"/>
        </w:rPr>
        <w:t>Policy</w:t>
      </w:r>
      <w:r w:rsidR="00CB556B" w:rsidRPr="000E5E75">
        <w:rPr>
          <w:rFonts w:asciiTheme="majorHAnsi" w:hAnsiTheme="majorHAnsi" w:cs="Arial"/>
          <w:color w:val="000000" w:themeColor="text1"/>
        </w:rPr>
        <w:t xml:space="preserve"> </w:t>
      </w:r>
      <w:r w:rsidR="00CB556B" w:rsidRPr="00C33105">
        <w:rPr>
          <w:rFonts w:asciiTheme="majorHAnsi" w:hAnsiTheme="majorHAnsi" w:cs="Arial"/>
        </w:rPr>
        <w:t>to all families upon orientation at the Service</w:t>
      </w:r>
    </w:p>
    <w:p w14:paraId="776F6861" w14:textId="41235BE3" w:rsidR="00CB556B" w:rsidRPr="00C33105"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p</w:t>
      </w:r>
      <w:r w:rsidR="00CB556B" w:rsidRPr="00C33105">
        <w:rPr>
          <w:rFonts w:asciiTheme="majorHAnsi" w:hAnsiTheme="majorHAnsi" w:cs="Arial"/>
        </w:rPr>
        <w:t>rovide opportunities for families to contribute to the review and development of the policy</w:t>
      </w:r>
    </w:p>
    <w:p w14:paraId="624F7D96" w14:textId="0B16C8C9" w:rsidR="00E6428C" w:rsidRPr="00E6428C"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r</w:t>
      </w:r>
      <w:r w:rsidR="00CB556B" w:rsidRPr="00C33105">
        <w:rPr>
          <w:rFonts w:asciiTheme="majorHAnsi" w:hAnsiTheme="majorHAnsi" w:cs="Arial"/>
        </w:rPr>
        <w:t>equest that details of any food allergies or intolerances or specific dietary requirements be</w:t>
      </w:r>
      <w:r w:rsidR="00CB556B">
        <w:rPr>
          <w:rFonts w:asciiTheme="majorHAnsi" w:hAnsiTheme="majorHAnsi" w:cs="Arial"/>
        </w:rPr>
        <w:t xml:space="preserve"> </w:t>
      </w:r>
      <w:r w:rsidR="00CB556B" w:rsidRPr="00C33105">
        <w:rPr>
          <w:rFonts w:asciiTheme="majorHAnsi" w:hAnsiTheme="majorHAnsi" w:cs="Arial"/>
        </w:rPr>
        <w:t>provided to the Service and work in partnership with families to develop an appropriate response so that children’s individual dietary needs are met</w:t>
      </w:r>
    </w:p>
    <w:p w14:paraId="269E85DB" w14:textId="357D08C8" w:rsidR="00CB556B" w:rsidRPr="00C33105"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ommunicate regularly with families about food and nutrition related experiences within the Service and provide up to date information to assist families to provide healthy food choices at home</w:t>
      </w:r>
    </w:p>
    <w:p w14:paraId="53F559E6" w14:textId="77777777" w:rsidR="00FA1C41" w:rsidRDefault="003C355C" w:rsidP="005D26D6">
      <w:pPr>
        <w:pStyle w:val="ListParagraph"/>
        <w:numPr>
          <w:ilvl w:val="0"/>
          <w:numId w:val="17"/>
        </w:numPr>
        <w:spacing w:after="200" w:line="360" w:lineRule="auto"/>
        <w:rPr>
          <w:rFonts w:asciiTheme="majorHAnsi" w:hAnsiTheme="majorHAnsi" w:cs="Arial"/>
        </w:rPr>
      </w:pPr>
      <w:r>
        <w:rPr>
          <w:rFonts w:asciiTheme="majorHAnsi" w:hAnsiTheme="majorHAnsi" w:cs="Arial"/>
        </w:rPr>
        <w:t>c</w:t>
      </w:r>
      <w:r w:rsidR="00CB556B" w:rsidRPr="00C33105">
        <w:rPr>
          <w:rFonts w:asciiTheme="majorHAnsi" w:hAnsiTheme="majorHAnsi" w:cs="Arial"/>
        </w:rPr>
        <w:t xml:space="preserve">ommunicate regularly with families and provide information and advice on appropriate food and drink to be included in children’s lunchboxes. This information may be provided to families in a variety of ways including factsheets, newsletters, during orientation, information sessions and informal discussion. </w:t>
      </w:r>
    </w:p>
    <w:p w14:paraId="53DA1981" w14:textId="3F2D8949" w:rsidR="00A17C8C" w:rsidRPr="007805CE" w:rsidRDefault="00FA1C41" w:rsidP="005D26D6">
      <w:pPr>
        <w:pStyle w:val="ListParagraph"/>
        <w:numPr>
          <w:ilvl w:val="0"/>
          <w:numId w:val="17"/>
        </w:numPr>
        <w:spacing w:after="200" w:line="360" w:lineRule="auto"/>
        <w:rPr>
          <w:rFonts w:asciiTheme="majorHAnsi" w:hAnsiTheme="majorHAnsi" w:cs="Arial"/>
          <w:sz w:val="24"/>
          <w:szCs w:val="24"/>
          <w:lang w:val="en-US"/>
        </w:rPr>
      </w:pPr>
      <w:r w:rsidRPr="003211AD">
        <w:rPr>
          <w:rFonts w:asciiTheme="majorHAnsi" w:hAnsiTheme="majorHAnsi" w:cs="Arial"/>
        </w:rPr>
        <w:t xml:space="preserve">discuss </w:t>
      </w:r>
      <w:r w:rsidR="00A17C8C" w:rsidRPr="003211AD">
        <w:rPr>
          <w:rFonts w:asciiTheme="majorHAnsi" w:hAnsiTheme="majorHAnsi" w:cs="Arial"/>
        </w:rPr>
        <w:t>discretionary choices- (food and beverages which are not necessary as part of a balanced diet) with families and if necessary, remove items from children’s lunch boxes. Alternative healthy food will be offered to children</w:t>
      </w:r>
      <w:r w:rsidR="007805CE">
        <w:rPr>
          <w:rFonts w:asciiTheme="majorHAnsi" w:hAnsiTheme="majorHAnsi" w:cs="Arial"/>
        </w:rPr>
        <w:t>.</w:t>
      </w:r>
    </w:p>
    <w:p w14:paraId="50F87C67" w14:textId="77777777" w:rsidR="007805CE" w:rsidRPr="003211AD" w:rsidRDefault="007805CE" w:rsidP="007805CE">
      <w:pPr>
        <w:pStyle w:val="ListParagraph"/>
        <w:spacing w:after="200" w:line="360" w:lineRule="auto"/>
        <w:ind w:left="360"/>
        <w:rPr>
          <w:rFonts w:asciiTheme="majorHAnsi" w:hAnsiTheme="majorHAnsi" w:cs="Arial"/>
          <w:sz w:val="24"/>
          <w:szCs w:val="24"/>
          <w:lang w:val="en-US"/>
        </w:rPr>
      </w:pPr>
    </w:p>
    <w:p w14:paraId="212BA2CE" w14:textId="77777777" w:rsidR="007805CE" w:rsidRPr="000E5E75" w:rsidRDefault="007805CE" w:rsidP="007805CE">
      <w:pPr>
        <w:spacing w:after="0" w:line="360" w:lineRule="auto"/>
        <w:rPr>
          <w:sz w:val="24"/>
        </w:rPr>
      </w:pPr>
      <w:r w:rsidRPr="000E5E75">
        <w:rPr>
          <w:sz w:val="24"/>
        </w:rPr>
        <w:t>CONTINUOUS IMPROVEMENT/REFLECTION</w:t>
      </w:r>
    </w:p>
    <w:p w14:paraId="1388D2D0" w14:textId="77E09830" w:rsidR="007805CE" w:rsidRDefault="007805CE" w:rsidP="00F040E5">
      <w:pPr>
        <w:spacing w:after="0" w:line="360" w:lineRule="auto"/>
        <w:rPr>
          <w:rFonts w:ascii="Calibri Light" w:hAnsi="Calibri Light" w:cs="Calibri"/>
          <w:lang w:val="en-US"/>
        </w:rPr>
      </w:pPr>
      <w:r w:rsidRPr="000E5E75">
        <w:rPr>
          <w:rFonts w:ascii="Calibri Light" w:hAnsi="Calibri Light" w:cs="Calibri"/>
          <w:lang w:val="en-US"/>
        </w:rPr>
        <w:t xml:space="preserve">Our </w:t>
      </w:r>
      <w:r w:rsidRPr="000E5E75">
        <w:rPr>
          <w:rFonts w:ascii="Calibri Light" w:hAnsi="Calibri Light" w:cs="Calibri"/>
          <w:i/>
          <w:iCs/>
        </w:rPr>
        <w:t xml:space="preserve">Nutrition and Food Safety </w:t>
      </w:r>
      <w:r w:rsidRPr="000E5E75">
        <w:rPr>
          <w:rFonts w:ascii="Calibri Light" w:hAnsi="Calibri Light" w:cs="Calibri"/>
          <w:i/>
          <w:iCs/>
          <w:lang w:val="en-US"/>
        </w:rPr>
        <w:t>Policy</w:t>
      </w:r>
      <w:r w:rsidRPr="000E5E75">
        <w:rPr>
          <w:rFonts w:ascii="Calibri Light" w:hAnsi="Calibri Light" w:cs="Calibri"/>
          <w:lang w:val="en-US"/>
        </w:rPr>
        <w:t xml:space="preserve"> will be reviewed on an annual basis in consultation with children, families, staff, educators and management.</w:t>
      </w:r>
      <w:r w:rsidRPr="007805CE">
        <w:rPr>
          <w:rFonts w:ascii="Calibri Light" w:hAnsi="Calibri Light" w:cs="Calibri"/>
          <w:lang w:val="en-US"/>
        </w:rPr>
        <w:t xml:space="preserve"> </w:t>
      </w:r>
    </w:p>
    <w:p w14:paraId="20740BFD" w14:textId="77777777" w:rsidR="00C7065D" w:rsidRPr="00F040E5" w:rsidRDefault="00C7065D" w:rsidP="00F040E5">
      <w:pPr>
        <w:spacing w:after="0" w:line="360" w:lineRule="auto"/>
        <w:rPr>
          <w:rFonts w:ascii="Calibri Light" w:hAnsi="Calibri Light" w:cs="Calibri"/>
          <w:lang w:val="en-US"/>
        </w:rPr>
      </w:pPr>
    </w:p>
    <w:p w14:paraId="030C2D77" w14:textId="7444A29E" w:rsidR="007805CE" w:rsidRPr="000E5E75" w:rsidRDefault="007805CE" w:rsidP="007805CE">
      <w:pPr>
        <w:spacing w:after="0" w:line="360" w:lineRule="auto"/>
        <w:rPr>
          <w:rFonts w:cstheme="minorHAnsi"/>
          <w:sz w:val="24"/>
          <w:szCs w:val="24"/>
        </w:rPr>
      </w:pPr>
      <w:r w:rsidRPr="000E5E75">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7805CE" w14:paraId="2F561DE2" w14:textId="77777777" w:rsidTr="005E6B5B">
        <w:trPr>
          <w:trHeight w:val="295"/>
        </w:trPr>
        <w:tc>
          <w:tcPr>
            <w:tcW w:w="4508" w:type="dxa"/>
          </w:tcPr>
          <w:p w14:paraId="46921814"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Cooking, Cooling &amp; Reheating Register </w:t>
            </w:r>
          </w:p>
          <w:p w14:paraId="6832A201" w14:textId="5AA1E130"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Food Delivery</w:t>
            </w:r>
            <w:r w:rsidR="005B2B0F" w:rsidRPr="000E5E75">
              <w:rPr>
                <w:rFonts w:asciiTheme="majorHAnsi" w:hAnsiTheme="majorHAnsi" w:cs="Calibri"/>
              </w:rPr>
              <w:t xml:space="preserve"> and Supplier</w:t>
            </w:r>
            <w:r w:rsidRPr="000E5E75">
              <w:rPr>
                <w:rFonts w:asciiTheme="majorHAnsi" w:hAnsiTheme="majorHAnsi" w:cs="Calibri"/>
              </w:rPr>
              <w:t xml:space="preserve"> Register </w:t>
            </w:r>
          </w:p>
          <w:p w14:paraId="1D2EF51D"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Food Hygiene Practices Procedure </w:t>
            </w:r>
          </w:p>
          <w:p w14:paraId="5ADB2C6C" w14:textId="5DD795A2" w:rsidR="00876A48" w:rsidRPr="000E5E75" w:rsidRDefault="00876A48" w:rsidP="007805CE">
            <w:pPr>
              <w:spacing w:line="276" w:lineRule="auto"/>
              <w:rPr>
                <w:rFonts w:asciiTheme="majorHAnsi" w:hAnsiTheme="majorHAnsi" w:cs="Calibri"/>
              </w:rPr>
            </w:pPr>
            <w:r w:rsidRPr="000E5E75">
              <w:rPr>
                <w:rFonts w:asciiTheme="majorHAnsi" w:hAnsiTheme="majorHAnsi" w:cs="Calibri"/>
              </w:rPr>
              <w:t>Food Safety Certificate Register</w:t>
            </w:r>
          </w:p>
          <w:p w14:paraId="146E332C"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Kitchen Cleaning Checklist </w:t>
            </w:r>
          </w:p>
          <w:p w14:paraId="32FA1CAD"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Kitchen Cleaning Procedure </w:t>
            </w:r>
          </w:p>
          <w:p w14:paraId="2E003732" w14:textId="563B10A3"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Menu Amendment Notifications </w:t>
            </w:r>
          </w:p>
          <w:p w14:paraId="22889512" w14:textId="2F0860A4" w:rsidR="007805CE" w:rsidRPr="000E5E75" w:rsidRDefault="007805CE" w:rsidP="007805CE">
            <w:pPr>
              <w:spacing w:line="276" w:lineRule="auto"/>
              <w:rPr>
                <w:rFonts w:asciiTheme="majorHAnsi" w:hAnsiTheme="majorHAnsi" w:cs="Calibri"/>
              </w:rPr>
            </w:pPr>
            <w:r w:rsidRPr="000E5E75">
              <w:rPr>
                <w:rFonts w:asciiTheme="majorHAnsi" w:hAnsiTheme="majorHAnsi" w:cs="Calibri"/>
              </w:rPr>
              <w:lastRenderedPageBreak/>
              <w:t xml:space="preserve">Menu Development and Review Procedure </w:t>
            </w:r>
          </w:p>
        </w:tc>
        <w:tc>
          <w:tcPr>
            <w:tcW w:w="4508" w:type="dxa"/>
          </w:tcPr>
          <w:p w14:paraId="4F503591" w14:textId="77777777" w:rsidR="00876A48" w:rsidRPr="000E5E75" w:rsidRDefault="00876A48" w:rsidP="007805CE">
            <w:pPr>
              <w:spacing w:line="276" w:lineRule="auto"/>
              <w:rPr>
                <w:rFonts w:asciiTheme="majorHAnsi" w:hAnsiTheme="majorHAnsi" w:cs="Calibri"/>
              </w:rPr>
            </w:pPr>
            <w:r w:rsidRPr="000E5E75">
              <w:rPr>
                <w:rFonts w:asciiTheme="majorHAnsi" w:hAnsiTheme="majorHAnsi" w:cs="Calibri"/>
              </w:rPr>
              <w:lastRenderedPageBreak/>
              <w:t>Menu Evaluation Survey</w:t>
            </w:r>
            <w:r w:rsidRPr="000E5E75">
              <w:rPr>
                <w:rFonts w:asciiTheme="majorHAnsi" w:hAnsiTheme="majorHAnsi" w:cs="Calibri"/>
              </w:rPr>
              <w:tab/>
            </w:r>
          </w:p>
          <w:p w14:paraId="7B258B11" w14:textId="41400016"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Managing Menus and Food Supplies </w:t>
            </w:r>
          </w:p>
          <w:p w14:paraId="6A5505FB"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Menu Planning Checklist</w:t>
            </w:r>
            <w:r w:rsidRPr="000E5E75">
              <w:rPr>
                <w:rFonts w:asciiTheme="majorHAnsi" w:hAnsiTheme="majorHAnsi" w:cs="Calibri"/>
              </w:rPr>
              <w:tab/>
            </w:r>
          </w:p>
          <w:p w14:paraId="5AD3634C"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 xml:space="preserve">Nutritional Practices Procedure </w:t>
            </w:r>
          </w:p>
          <w:p w14:paraId="7A9530C6"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Nutritional Practice Survey</w:t>
            </w:r>
            <w:r w:rsidRPr="000E5E75">
              <w:rPr>
                <w:rFonts w:asciiTheme="majorHAnsi" w:hAnsiTheme="majorHAnsi" w:cs="Calibri"/>
              </w:rPr>
              <w:tab/>
            </w:r>
          </w:p>
          <w:p w14:paraId="487D17C9"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Vegetarian Menu Planning Checklist</w:t>
            </w:r>
            <w:r w:rsidRPr="000E5E75">
              <w:rPr>
                <w:rFonts w:asciiTheme="majorHAnsi" w:hAnsiTheme="majorHAnsi" w:cs="Calibri"/>
              </w:rPr>
              <w:tab/>
            </w:r>
          </w:p>
          <w:p w14:paraId="02065D9A" w14:textId="77777777" w:rsidR="007805CE" w:rsidRPr="000E5E75" w:rsidRDefault="007805CE" w:rsidP="007805CE">
            <w:pPr>
              <w:spacing w:line="276" w:lineRule="auto"/>
              <w:rPr>
                <w:rFonts w:asciiTheme="majorHAnsi" w:hAnsiTheme="majorHAnsi" w:cs="Calibri"/>
              </w:rPr>
            </w:pPr>
            <w:r w:rsidRPr="000E5E75">
              <w:rPr>
                <w:rFonts w:asciiTheme="majorHAnsi" w:hAnsiTheme="majorHAnsi" w:cs="Calibri"/>
              </w:rPr>
              <w:t>Refrigeration Temperature Control Register</w:t>
            </w:r>
          </w:p>
          <w:p w14:paraId="4AE0DB9E" w14:textId="49419FC8" w:rsidR="007805CE" w:rsidRPr="00D72568" w:rsidRDefault="007805CE" w:rsidP="007805CE">
            <w:pPr>
              <w:spacing w:line="276" w:lineRule="auto"/>
              <w:rPr>
                <w:rFonts w:asciiTheme="majorHAnsi" w:hAnsiTheme="majorHAnsi" w:cs="Calibri"/>
              </w:rPr>
            </w:pPr>
            <w:r w:rsidRPr="000E5E75">
              <w:rPr>
                <w:rFonts w:asciiTheme="majorHAnsi" w:hAnsiTheme="majorHAnsi" w:cs="Calibri"/>
              </w:rPr>
              <w:lastRenderedPageBreak/>
              <w:t>Service Menu Table</w:t>
            </w:r>
            <w:r w:rsidRPr="007805CE">
              <w:rPr>
                <w:rFonts w:asciiTheme="majorHAnsi" w:hAnsiTheme="majorHAnsi" w:cs="Calibri"/>
              </w:rPr>
              <w:tab/>
            </w:r>
          </w:p>
        </w:tc>
      </w:tr>
    </w:tbl>
    <w:p w14:paraId="589BEB13" w14:textId="77777777" w:rsidR="000E5E75" w:rsidRDefault="000E5E75" w:rsidP="000B7DFE">
      <w:pPr>
        <w:spacing w:line="276" w:lineRule="auto"/>
        <w:rPr>
          <w:rFonts w:cs="Arial"/>
          <w:sz w:val="24"/>
          <w:szCs w:val="24"/>
          <w:lang w:val="en-US"/>
        </w:rPr>
      </w:pPr>
    </w:p>
    <w:p w14:paraId="35EF4D7E" w14:textId="70611CD4" w:rsidR="00E5094F" w:rsidRPr="003A2333" w:rsidRDefault="0075024B" w:rsidP="000B7DFE">
      <w:pPr>
        <w:spacing w:line="276" w:lineRule="auto"/>
        <w:rPr>
          <w:rFonts w:cs="Arial"/>
          <w:sz w:val="24"/>
          <w:szCs w:val="24"/>
          <w:lang w:val="en-US"/>
        </w:rPr>
      </w:pPr>
      <w:r>
        <w:rPr>
          <w:rFonts w:cs="Arial"/>
          <w:sz w:val="24"/>
          <w:szCs w:val="24"/>
          <w:lang w:val="en-US"/>
        </w:rPr>
        <w:t>SOURCE</w:t>
      </w:r>
    </w:p>
    <w:p w14:paraId="69EB32D1" w14:textId="77777777" w:rsidR="00CB556B" w:rsidRPr="003C355C" w:rsidRDefault="00CB556B" w:rsidP="000B7DFE">
      <w:pPr>
        <w:spacing w:after="0" w:line="276" w:lineRule="auto"/>
        <w:rPr>
          <w:rFonts w:asciiTheme="majorHAnsi" w:hAnsiTheme="majorHAnsi" w:cs="Calibri"/>
          <w:b/>
          <w:sz w:val="20"/>
          <w:szCs w:val="20"/>
        </w:rPr>
      </w:pPr>
      <w:bookmarkStart w:id="29" w:name="_Hlk535241907"/>
      <w:r w:rsidRPr="003C355C">
        <w:rPr>
          <w:rFonts w:asciiTheme="majorHAnsi" w:hAnsiTheme="majorHAnsi" w:cs="Calibri"/>
          <w:sz w:val="20"/>
          <w:szCs w:val="20"/>
        </w:rPr>
        <w:t>Australian Breast-Feeding Association Guidelines:</w:t>
      </w:r>
      <w:r w:rsidRPr="003C355C">
        <w:rPr>
          <w:sz w:val="20"/>
          <w:szCs w:val="20"/>
        </w:rPr>
        <w:t xml:space="preserve"> </w:t>
      </w:r>
      <w:hyperlink r:id="rId13" w:history="1">
        <w:r w:rsidRPr="003C355C">
          <w:rPr>
            <w:rStyle w:val="Hyperlink"/>
            <w:rFonts w:asciiTheme="majorHAnsi" w:hAnsiTheme="majorHAnsi" w:cs="Calibri"/>
            <w:sz w:val="20"/>
            <w:szCs w:val="20"/>
          </w:rPr>
          <w:t>https://www.breastfeeding.asn.au/</w:t>
        </w:r>
      </w:hyperlink>
    </w:p>
    <w:p w14:paraId="7F095B15" w14:textId="4525369C" w:rsidR="00CB556B" w:rsidRDefault="00CB556B" w:rsidP="000B7DFE">
      <w:pPr>
        <w:spacing w:after="0" w:line="276" w:lineRule="auto"/>
        <w:rPr>
          <w:rFonts w:asciiTheme="majorHAnsi" w:hAnsiTheme="majorHAnsi"/>
          <w:sz w:val="20"/>
          <w:szCs w:val="20"/>
        </w:rPr>
      </w:pPr>
      <w:r w:rsidRPr="003C355C">
        <w:rPr>
          <w:rFonts w:asciiTheme="majorHAnsi" w:hAnsiTheme="majorHAnsi"/>
          <w:sz w:val="20"/>
          <w:szCs w:val="20"/>
        </w:rPr>
        <w:t xml:space="preserve">Australian Children’s Education &amp; Care Quality Authority. (2014). </w:t>
      </w:r>
    </w:p>
    <w:p w14:paraId="3FACE2B4" w14:textId="4AA30D46" w:rsidR="001132C7" w:rsidRPr="000E5E75" w:rsidRDefault="001132C7" w:rsidP="000B7DFE">
      <w:pPr>
        <w:spacing w:after="0" w:line="276" w:lineRule="auto"/>
        <w:rPr>
          <w:rFonts w:asciiTheme="majorHAnsi" w:hAnsiTheme="majorHAnsi"/>
          <w:i/>
          <w:iCs/>
          <w:sz w:val="20"/>
          <w:szCs w:val="20"/>
        </w:rPr>
      </w:pPr>
      <w:bookmarkStart w:id="30" w:name="_Hlk86052085"/>
      <w:r w:rsidRPr="00B37A01">
        <w:rPr>
          <w:rFonts w:asciiTheme="majorHAnsi" w:hAnsiTheme="majorHAnsi"/>
          <w:sz w:val="20"/>
          <w:szCs w:val="20"/>
        </w:rPr>
        <w:t xml:space="preserve">Australian </w:t>
      </w:r>
      <w:r w:rsidRPr="000E5E75">
        <w:rPr>
          <w:rFonts w:asciiTheme="majorHAnsi" w:hAnsiTheme="majorHAnsi"/>
          <w:sz w:val="20"/>
          <w:szCs w:val="20"/>
        </w:rPr>
        <w:t>Children’s Education &amp; Care Quality Authority.</w:t>
      </w:r>
      <w:r w:rsidR="005629CD" w:rsidRPr="000E5E75">
        <w:rPr>
          <w:rFonts w:asciiTheme="majorHAnsi" w:hAnsiTheme="majorHAnsi"/>
          <w:sz w:val="20"/>
          <w:szCs w:val="20"/>
        </w:rPr>
        <w:t xml:space="preserve"> (2021). </w:t>
      </w:r>
      <w:r w:rsidRPr="000E5E75">
        <w:rPr>
          <w:rFonts w:asciiTheme="majorHAnsi" w:hAnsiTheme="majorHAnsi"/>
          <w:i/>
          <w:iCs/>
          <w:sz w:val="20"/>
          <w:szCs w:val="20"/>
        </w:rPr>
        <w:t xml:space="preserve">Nutrition, food and beverages, dietary requirements </w:t>
      </w:r>
      <w:r w:rsidR="005629CD" w:rsidRPr="000E5E75">
        <w:rPr>
          <w:rFonts w:asciiTheme="majorHAnsi" w:hAnsiTheme="majorHAnsi"/>
          <w:i/>
          <w:iCs/>
          <w:sz w:val="20"/>
          <w:szCs w:val="20"/>
        </w:rPr>
        <w:t>P</w:t>
      </w:r>
      <w:r w:rsidRPr="000E5E75">
        <w:rPr>
          <w:rFonts w:asciiTheme="majorHAnsi" w:hAnsiTheme="majorHAnsi"/>
          <w:i/>
          <w:iCs/>
          <w:sz w:val="20"/>
          <w:szCs w:val="20"/>
        </w:rPr>
        <w:t xml:space="preserve">olicy </w:t>
      </w:r>
      <w:r w:rsidR="005629CD" w:rsidRPr="000E5E75">
        <w:rPr>
          <w:rFonts w:asciiTheme="majorHAnsi" w:hAnsiTheme="majorHAnsi"/>
          <w:i/>
          <w:iCs/>
          <w:sz w:val="20"/>
          <w:szCs w:val="20"/>
        </w:rPr>
        <w:t>G</w:t>
      </w:r>
      <w:r w:rsidRPr="000E5E75">
        <w:rPr>
          <w:rFonts w:asciiTheme="majorHAnsi" w:hAnsiTheme="majorHAnsi"/>
          <w:i/>
          <w:iCs/>
          <w:sz w:val="20"/>
          <w:szCs w:val="20"/>
        </w:rPr>
        <w:t xml:space="preserve">uidelines. </w:t>
      </w:r>
    </w:p>
    <w:bookmarkEnd w:id="30"/>
    <w:p w14:paraId="00CE6997" w14:textId="47983EAE" w:rsidR="00DA7710" w:rsidRPr="000E5E75" w:rsidRDefault="00DA7710" w:rsidP="00DA7710">
      <w:pPr>
        <w:spacing w:after="0" w:line="276" w:lineRule="auto"/>
        <w:rPr>
          <w:rFonts w:asciiTheme="majorHAnsi" w:hAnsiTheme="majorHAnsi"/>
          <w:sz w:val="20"/>
          <w:szCs w:val="20"/>
        </w:rPr>
      </w:pPr>
      <w:r w:rsidRPr="000E5E75">
        <w:rPr>
          <w:rFonts w:asciiTheme="majorHAnsi" w:hAnsiTheme="majorHAnsi"/>
          <w:sz w:val="20"/>
          <w:szCs w:val="20"/>
        </w:rPr>
        <w:t xml:space="preserve">Australian Government Department of Education </w:t>
      </w:r>
      <w:hyperlink r:id="rId14" w:history="1">
        <w:r w:rsidRPr="000E5E75">
          <w:rPr>
            <w:rStyle w:val="Hyperlink"/>
            <w:rFonts w:asciiTheme="majorHAnsi" w:hAnsiTheme="majorHAnsi"/>
            <w:i/>
            <w:iCs/>
            <w:sz w:val="20"/>
            <w:szCs w:val="20"/>
          </w:rPr>
          <w:t>Belonging, Being and Becoming: The Early Years Learning Framework for Australia.</w:t>
        </w:r>
      </w:hyperlink>
      <w:r w:rsidRPr="000E5E75">
        <w:rPr>
          <w:rFonts w:asciiTheme="majorHAnsi" w:hAnsiTheme="majorHAnsi"/>
          <w:i/>
          <w:iCs/>
          <w:sz w:val="20"/>
          <w:szCs w:val="20"/>
        </w:rPr>
        <w:t>V2.0, 2022</w:t>
      </w:r>
    </w:p>
    <w:p w14:paraId="69B4C0B4" w14:textId="3D1E3B89" w:rsidR="00B84CDC" w:rsidRPr="000E5E75" w:rsidRDefault="00B84CDC" w:rsidP="00224066">
      <w:pPr>
        <w:spacing w:after="0" w:line="276" w:lineRule="auto"/>
        <w:rPr>
          <w:rFonts w:ascii="Calibri Light" w:hAnsi="Calibri Light" w:cs="Calibri Light"/>
          <w:sz w:val="15"/>
          <w:szCs w:val="15"/>
        </w:rPr>
      </w:pPr>
      <w:r w:rsidRPr="000E5E75">
        <w:rPr>
          <w:rFonts w:asciiTheme="majorHAnsi" w:hAnsiTheme="majorHAnsi"/>
          <w:sz w:val="20"/>
          <w:szCs w:val="20"/>
        </w:rPr>
        <w:t xml:space="preserve">Australian Government Department of Health </w:t>
      </w:r>
      <w:r w:rsidRPr="000E5E75">
        <w:rPr>
          <w:rFonts w:asciiTheme="majorHAnsi" w:hAnsiTheme="majorHAnsi"/>
          <w:i/>
          <w:iCs/>
          <w:sz w:val="20"/>
          <w:szCs w:val="20"/>
        </w:rPr>
        <w:t>Eat for Health</w:t>
      </w:r>
      <w:r w:rsidRPr="000E5E75">
        <w:rPr>
          <w:rFonts w:asciiTheme="majorHAnsi" w:hAnsiTheme="majorHAnsi"/>
          <w:sz w:val="20"/>
          <w:szCs w:val="20"/>
        </w:rPr>
        <w:t xml:space="preserve"> </w:t>
      </w:r>
      <w:r w:rsidRPr="000E5E75">
        <w:rPr>
          <w:rFonts w:asciiTheme="majorHAnsi" w:hAnsiTheme="majorHAnsi"/>
          <w:i/>
          <w:iCs/>
          <w:sz w:val="20"/>
          <w:szCs w:val="20"/>
        </w:rPr>
        <w:t xml:space="preserve">The Australian Dietary Guidelines  </w:t>
      </w:r>
      <w:hyperlink r:id="rId15" w:history="1">
        <w:r w:rsidRPr="000E5E75">
          <w:rPr>
            <w:rFonts w:ascii="Calibri Light" w:hAnsi="Calibri Light" w:cs="Calibri Light"/>
            <w:color w:val="0000E9"/>
            <w:sz w:val="20"/>
            <w:szCs w:val="20"/>
            <w:u w:val="single" w:color="0000E9"/>
            <w:lang w:val="en-GB"/>
          </w:rPr>
          <w:t>https://www.eatforhealth.gov.au/guidelines</w:t>
        </w:r>
      </w:hyperlink>
    </w:p>
    <w:p w14:paraId="4D4AC06D" w14:textId="300DD94E" w:rsidR="00224066" w:rsidRPr="000E5E75" w:rsidRDefault="00224066" w:rsidP="00224066">
      <w:pPr>
        <w:spacing w:after="0" w:line="276" w:lineRule="auto"/>
        <w:rPr>
          <w:rFonts w:asciiTheme="majorHAnsi" w:hAnsiTheme="majorHAnsi"/>
          <w:color w:val="000000" w:themeColor="text1"/>
          <w:sz w:val="20"/>
          <w:szCs w:val="20"/>
        </w:rPr>
      </w:pPr>
      <w:r w:rsidRPr="000E5E75">
        <w:rPr>
          <w:rFonts w:asciiTheme="majorHAnsi" w:hAnsiTheme="majorHAnsi"/>
          <w:iCs/>
          <w:color w:val="000000" w:themeColor="text1"/>
          <w:sz w:val="20"/>
          <w:szCs w:val="20"/>
        </w:rPr>
        <w:t>Education and Care Services National Law Act 2010</w:t>
      </w:r>
      <w:r w:rsidRPr="000E5E75">
        <w:rPr>
          <w:rFonts w:asciiTheme="majorHAnsi" w:hAnsiTheme="majorHAnsi"/>
          <w:i/>
          <w:color w:val="000000" w:themeColor="text1"/>
          <w:sz w:val="20"/>
          <w:szCs w:val="20"/>
        </w:rPr>
        <w:t xml:space="preserve">. </w:t>
      </w:r>
      <w:r w:rsidRPr="000E5E75">
        <w:rPr>
          <w:rFonts w:asciiTheme="majorHAnsi" w:hAnsiTheme="majorHAnsi"/>
          <w:color w:val="000000" w:themeColor="text1"/>
          <w:sz w:val="20"/>
          <w:szCs w:val="20"/>
        </w:rPr>
        <w:t xml:space="preserve">(Amended </w:t>
      </w:r>
      <w:r w:rsidR="00416A63" w:rsidRPr="000E5E75">
        <w:rPr>
          <w:rFonts w:asciiTheme="majorHAnsi" w:hAnsiTheme="majorHAnsi"/>
          <w:color w:val="000000" w:themeColor="text1"/>
          <w:sz w:val="20"/>
          <w:szCs w:val="20"/>
        </w:rPr>
        <w:t>2023</w:t>
      </w:r>
      <w:r w:rsidRPr="000E5E75">
        <w:rPr>
          <w:rFonts w:asciiTheme="majorHAnsi" w:hAnsiTheme="majorHAnsi"/>
          <w:color w:val="000000" w:themeColor="text1"/>
          <w:sz w:val="20"/>
          <w:szCs w:val="20"/>
        </w:rPr>
        <w:t>).</w:t>
      </w:r>
    </w:p>
    <w:p w14:paraId="5FFFCE27" w14:textId="4E318980" w:rsidR="00E565E9" w:rsidRPr="000E5E75" w:rsidRDefault="000E5E75" w:rsidP="00224066">
      <w:pPr>
        <w:spacing w:after="0" w:line="276" w:lineRule="auto"/>
        <w:rPr>
          <w:rFonts w:asciiTheme="majorHAnsi" w:hAnsiTheme="majorHAnsi" w:cstheme="majorHAnsi"/>
          <w:sz w:val="20"/>
          <w:szCs w:val="20"/>
        </w:rPr>
      </w:pPr>
      <w:hyperlink r:id="rId16" w:history="1">
        <w:r w:rsidR="00224066" w:rsidRPr="000E5E75">
          <w:rPr>
            <w:rStyle w:val="Hyperlink"/>
            <w:rFonts w:asciiTheme="majorHAnsi" w:hAnsiTheme="majorHAnsi" w:cstheme="majorHAnsi"/>
            <w:sz w:val="20"/>
            <w:szCs w:val="20"/>
          </w:rPr>
          <w:t>Education and Care Services National Regulations</w:t>
        </w:r>
      </w:hyperlink>
      <w:r w:rsidR="00224066" w:rsidRPr="000E5E75">
        <w:rPr>
          <w:rFonts w:asciiTheme="majorHAnsi" w:hAnsiTheme="majorHAnsi" w:cstheme="majorHAnsi"/>
          <w:sz w:val="20"/>
          <w:szCs w:val="20"/>
        </w:rPr>
        <w:t>. (</w:t>
      </w:r>
      <w:r w:rsidR="00B677AE" w:rsidRPr="000E5E75">
        <w:rPr>
          <w:rFonts w:asciiTheme="majorHAnsi" w:hAnsiTheme="majorHAnsi" w:cstheme="majorHAnsi"/>
          <w:sz w:val="20"/>
          <w:szCs w:val="20"/>
        </w:rPr>
        <w:t xml:space="preserve">Amended </w:t>
      </w:r>
      <w:r w:rsidR="00224066" w:rsidRPr="000E5E75">
        <w:rPr>
          <w:rFonts w:asciiTheme="majorHAnsi" w:hAnsiTheme="majorHAnsi" w:cstheme="majorHAnsi"/>
          <w:sz w:val="20"/>
          <w:szCs w:val="20"/>
        </w:rPr>
        <w:t>20</w:t>
      </w:r>
      <w:r w:rsidR="00B677AE" w:rsidRPr="000E5E75">
        <w:rPr>
          <w:rFonts w:asciiTheme="majorHAnsi" w:hAnsiTheme="majorHAnsi" w:cstheme="majorHAnsi"/>
          <w:sz w:val="20"/>
          <w:szCs w:val="20"/>
        </w:rPr>
        <w:t>23</w:t>
      </w:r>
      <w:r w:rsidR="00224066" w:rsidRPr="000E5E75">
        <w:rPr>
          <w:rFonts w:asciiTheme="majorHAnsi" w:hAnsiTheme="majorHAnsi" w:cstheme="majorHAnsi"/>
          <w:sz w:val="20"/>
          <w:szCs w:val="20"/>
        </w:rPr>
        <w:t xml:space="preserve">).     </w:t>
      </w:r>
    </w:p>
    <w:p w14:paraId="5F3DF613" w14:textId="6A6C838E" w:rsidR="00CB556B" w:rsidRPr="000E5E75" w:rsidRDefault="00CB556B" w:rsidP="00224066">
      <w:pPr>
        <w:spacing w:after="0" w:line="276" w:lineRule="auto"/>
        <w:rPr>
          <w:rFonts w:asciiTheme="majorHAnsi" w:hAnsiTheme="majorHAnsi" w:cs="Calibri"/>
          <w:b/>
          <w:i/>
          <w:sz w:val="20"/>
          <w:szCs w:val="20"/>
        </w:rPr>
      </w:pPr>
      <w:r w:rsidRPr="000E5E75">
        <w:rPr>
          <w:rFonts w:asciiTheme="majorHAnsi" w:hAnsiTheme="majorHAnsi" w:cs="Calibri"/>
          <w:i/>
          <w:sz w:val="20"/>
          <w:szCs w:val="20"/>
        </w:rPr>
        <w:t>Food Act 2003</w:t>
      </w:r>
    </w:p>
    <w:p w14:paraId="61B8FC0C" w14:textId="00DD4FE8" w:rsidR="00D010CF" w:rsidRPr="000E5E75" w:rsidRDefault="00CB556B" w:rsidP="00224066">
      <w:pPr>
        <w:spacing w:after="0" w:line="276" w:lineRule="auto"/>
        <w:rPr>
          <w:rFonts w:asciiTheme="majorHAnsi" w:hAnsiTheme="majorHAnsi" w:cs="Calibri"/>
          <w:b/>
          <w:i/>
          <w:sz w:val="20"/>
          <w:szCs w:val="20"/>
        </w:rPr>
      </w:pPr>
      <w:r w:rsidRPr="000E5E75">
        <w:rPr>
          <w:rFonts w:asciiTheme="majorHAnsi" w:hAnsiTheme="majorHAnsi" w:cs="Calibri"/>
          <w:i/>
          <w:sz w:val="20"/>
          <w:szCs w:val="20"/>
        </w:rPr>
        <w:t>Food Regulation 2015</w:t>
      </w:r>
      <w:r w:rsidR="00224066" w:rsidRPr="000E5E75">
        <w:rPr>
          <w:rFonts w:asciiTheme="majorHAnsi" w:hAnsiTheme="majorHAnsi" w:cstheme="majorHAnsi"/>
          <w:b/>
          <w:sz w:val="20"/>
          <w:szCs w:val="20"/>
        </w:rPr>
        <w:t xml:space="preserve"> </w:t>
      </w:r>
    </w:p>
    <w:p w14:paraId="57D754CD" w14:textId="77777777" w:rsidR="00CB556B" w:rsidRPr="000E5E75" w:rsidRDefault="00CB556B" w:rsidP="00224066">
      <w:pPr>
        <w:spacing w:after="0" w:line="276" w:lineRule="auto"/>
        <w:rPr>
          <w:rFonts w:asciiTheme="majorHAnsi" w:hAnsiTheme="majorHAnsi" w:cs="Calibri"/>
          <w:b/>
          <w:sz w:val="20"/>
          <w:szCs w:val="20"/>
        </w:rPr>
      </w:pPr>
      <w:r w:rsidRPr="000E5E75">
        <w:rPr>
          <w:rFonts w:asciiTheme="majorHAnsi" w:hAnsiTheme="majorHAnsi" w:cs="Calibri"/>
          <w:sz w:val="20"/>
          <w:szCs w:val="20"/>
        </w:rPr>
        <w:t xml:space="preserve">Food Safety Standards (Australia only). (2015): </w:t>
      </w:r>
      <w:hyperlink r:id="rId17" w:history="1">
        <w:r w:rsidRPr="000E5E75">
          <w:rPr>
            <w:rStyle w:val="Hyperlink"/>
            <w:rFonts w:asciiTheme="majorHAnsi" w:hAnsiTheme="majorHAnsi" w:cs="Calibri"/>
            <w:sz w:val="20"/>
            <w:szCs w:val="20"/>
          </w:rPr>
          <w:t>http://www.foodstandards.gov.au/industry/safetystandards/Pages/default.aspx</w:t>
        </w:r>
      </w:hyperlink>
    </w:p>
    <w:p w14:paraId="7ADD2A04" w14:textId="77777777" w:rsidR="00CB556B" w:rsidRPr="000E5E75" w:rsidRDefault="00CB556B" w:rsidP="00224066">
      <w:pPr>
        <w:spacing w:after="0" w:line="276" w:lineRule="auto"/>
        <w:rPr>
          <w:rFonts w:asciiTheme="majorHAnsi" w:hAnsiTheme="majorHAnsi" w:cs="Calibri"/>
          <w:b/>
          <w:i/>
          <w:sz w:val="20"/>
          <w:szCs w:val="20"/>
        </w:rPr>
      </w:pPr>
      <w:r w:rsidRPr="000E5E75">
        <w:rPr>
          <w:rFonts w:asciiTheme="majorHAnsi" w:hAnsiTheme="majorHAnsi" w:cs="Calibri"/>
          <w:i/>
          <w:sz w:val="20"/>
          <w:szCs w:val="20"/>
        </w:rPr>
        <w:t>Food Standards Australia and New Zealand Act 1991</w:t>
      </w:r>
    </w:p>
    <w:p w14:paraId="11A1CABA" w14:textId="77777777" w:rsidR="00CB556B" w:rsidRPr="000E5E75" w:rsidRDefault="00CB556B" w:rsidP="00224066">
      <w:pPr>
        <w:spacing w:after="0" w:line="276" w:lineRule="auto"/>
        <w:rPr>
          <w:rFonts w:asciiTheme="majorHAnsi" w:hAnsiTheme="majorHAnsi" w:cs="Calibri"/>
          <w:b/>
          <w:sz w:val="20"/>
          <w:szCs w:val="20"/>
        </w:rPr>
      </w:pPr>
      <w:r w:rsidRPr="000E5E75">
        <w:rPr>
          <w:rFonts w:asciiTheme="majorHAnsi" w:hAnsiTheme="majorHAnsi" w:cs="Calibri"/>
          <w:sz w:val="20"/>
          <w:szCs w:val="20"/>
        </w:rPr>
        <w:t>Food Standards Australia New Zealand. (2016). Safe Food Australia – A guide to the food safety standard (3</w:t>
      </w:r>
      <w:r w:rsidRPr="000E5E75">
        <w:rPr>
          <w:rFonts w:asciiTheme="majorHAnsi" w:hAnsiTheme="majorHAnsi" w:cs="Calibri"/>
          <w:sz w:val="20"/>
          <w:szCs w:val="20"/>
          <w:vertAlign w:val="superscript"/>
        </w:rPr>
        <w:t>rd</w:t>
      </w:r>
      <w:r w:rsidRPr="000E5E75">
        <w:rPr>
          <w:rFonts w:asciiTheme="majorHAnsi" w:hAnsiTheme="majorHAnsi" w:cs="Calibri"/>
          <w:sz w:val="20"/>
          <w:szCs w:val="20"/>
        </w:rPr>
        <w:t xml:space="preserve"> Ed.):   </w:t>
      </w:r>
      <w:hyperlink r:id="rId18" w:history="1">
        <w:r w:rsidRPr="000E5E75">
          <w:rPr>
            <w:rStyle w:val="Hyperlink"/>
            <w:rFonts w:asciiTheme="majorHAnsi" w:hAnsiTheme="majorHAnsi" w:cs="Calibri"/>
            <w:sz w:val="20"/>
            <w:szCs w:val="20"/>
          </w:rPr>
          <w:t>http://www.foodstandards.gov.au/publications/Pages/safefoodaustralia3rd16.aspx</w:t>
        </w:r>
      </w:hyperlink>
    </w:p>
    <w:p w14:paraId="06EAEB02" w14:textId="77777777" w:rsidR="00CB556B" w:rsidRPr="000E5E75" w:rsidRDefault="00CB556B" w:rsidP="00224066">
      <w:pPr>
        <w:spacing w:after="0" w:line="276" w:lineRule="auto"/>
        <w:rPr>
          <w:rFonts w:asciiTheme="majorHAnsi" w:hAnsiTheme="majorHAnsi" w:cs="Calibri"/>
          <w:b/>
          <w:sz w:val="20"/>
          <w:szCs w:val="20"/>
        </w:rPr>
      </w:pPr>
      <w:r w:rsidRPr="000E5E75">
        <w:rPr>
          <w:rFonts w:asciiTheme="majorHAnsi" w:hAnsiTheme="majorHAnsi" w:cs="Calibri"/>
          <w:sz w:val="20"/>
          <w:szCs w:val="20"/>
        </w:rPr>
        <w:t xml:space="preserve">Food Standards Australia New Zealand: </w:t>
      </w:r>
      <w:hyperlink r:id="rId19" w:history="1">
        <w:r w:rsidRPr="000E5E75">
          <w:rPr>
            <w:rStyle w:val="Hyperlink"/>
            <w:rFonts w:asciiTheme="majorHAnsi" w:hAnsiTheme="majorHAnsi" w:cs="Calibri"/>
            <w:sz w:val="20"/>
            <w:szCs w:val="20"/>
          </w:rPr>
          <w:t>http://www.foodstandards.gov.au/Pages/default.aspx</w:t>
        </w:r>
      </w:hyperlink>
    </w:p>
    <w:p w14:paraId="125161F3" w14:textId="36A96AF5" w:rsidR="00CB556B" w:rsidRPr="003C355C" w:rsidRDefault="00CB556B" w:rsidP="00224066">
      <w:pPr>
        <w:spacing w:after="0" w:line="276" w:lineRule="auto"/>
        <w:rPr>
          <w:rFonts w:asciiTheme="majorHAnsi" w:hAnsiTheme="majorHAnsi"/>
          <w:b/>
          <w:sz w:val="20"/>
          <w:szCs w:val="20"/>
        </w:rPr>
      </w:pPr>
      <w:r w:rsidRPr="000E5E75">
        <w:rPr>
          <w:rFonts w:asciiTheme="majorHAnsi" w:hAnsiTheme="majorHAnsi"/>
          <w:sz w:val="20"/>
          <w:szCs w:val="20"/>
        </w:rPr>
        <w:t xml:space="preserve">Guide to the National Quality </w:t>
      </w:r>
      <w:r w:rsidR="00224066" w:rsidRPr="000E5E75">
        <w:rPr>
          <w:rFonts w:asciiTheme="majorHAnsi" w:hAnsiTheme="majorHAnsi"/>
          <w:sz w:val="20"/>
          <w:szCs w:val="20"/>
        </w:rPr>
        <w:t>Framework</w:t>
      </w:r>
      <w:r w:rsidRPr="000E5E75">
        <w:rPr>
          <w:rFonts w:asciiTheme="majorHAnsi" w:hAnsiTheme="majorHAnsi"/>
          <w:sz w:val="20"/>
          <w:szCs w:val="20"/>
        </w:rPr>
        <w:t>. (20</w:t>
      </w:r>
      <w:r w:rsidR="00224066" w:rsidRPr="000E5E75">
        <w:rPr>
          <w:rFonts w:asciiTheme="majorHAnsi" w:hAnsiTheme="majorHAnsi"/>
          <w:sz w:val="20"/>
          <w:szCs w:val="20"/>
        </w:rPr>
        <w:t>17</w:t>
      </w:r>
      <w:r w:rsidRPr="000E5E75">
        <w:rPr>
          <w:rFonts w:asciiTheme="majorHAnsi" w:hAnsiTheme="majorHAnsi"/>
          <w:sz w:val="20"/>
          <w:szCs w:val="20"/>
        </w:rPr>
        <w:t>).</w:t>
      </w:r>
      <w:r w:rsidR="00224066" w:rsidRPr="000E5E75">
        <w:rPr>
          <w:rFonts w:asciiTheme="majorHAnsi" w:hAnsiTheme="majorHAnsi"/>
          <w:sz w:val="20"/>
          <w:szCs w:val="20"/>
        </w:rPr>
        <w:t xml:space="preserve"> (</w:t>
      </w:r>
      <w:r w:rsidR="0075024B" w:rsidRPr="000E5E75">
        <w:rPr>
          <w:rFonts w:asciiTheme="majorHAnsi" w:hAnsiTheme="majorHAnsi" w:cstheme="majorHAnsi"/>
          <w:sz w:val="20"/>
          <w:szCs w:val="20"/>
        </w:rPr>
        <w:t>Updated 2023</w:t>
      </w:r>
      <w:r w:rsidR="00224066" w:rsidRPr="000E5E75">
        <w:rPr>
          <w:rFonts w:asciiTheme="majorHAnsi" w:hAnsiTheme="majorHAnsi"/>
          <w:sz w:val="20"/>
          <w:szCs w:val="20"/>
        </w:rPr>
        <w:t>).</w:t>
      </w:r>
    </w:p>
    <w:p w14:paraId="572769BD"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National Health and Medical Research Council. Australian Dietary Guidelines 2013): </w:t>
      </w:r>
      <w:hyperlink r:id="rId20" w:history="1">
        <w:r w:rsidRPr="003C355C">
          <w:rPr>
            <w:rStyle w:val="Hyperlink"/>
            <w:rFonts w:asciiTheme="majorHAnsi" w:hAnsiTheme="majorHAnsi" w:cs="Calibri"/>
            <w:sz w:val="20"/>
            <w:szCs w:val="20"/>
          </w:rPr>
          <w:t>https://www.nhmrc.gov.au/about-us/publications/australian-dietary-guidelines</w:t>
        </w:r>
      </w:hyperlink>
    </w:p>
    <w:p w14:paraId="1E1055EC"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National Health and Medical Research Council. Department of Health and Ageing. Infant Feeding Guidelines. (2013): </w:t>
      </w:r>
      <w:hyperlink r:id="rId21" w:history="1">
        <w:r w:rsidRPr="003C355C">
          <w:rPr>
            <w:rStyle w:val="Hyperlink"/>
            <w:rFonts w:asciiTheme="majorHAnsi" w:hAnsiTheme="majorHAnsi" w:cs="Calibri"/>
            <w:sz w:val="20"/>
            <w:szCs w:val="20"/>
          </w:rPr>
          <w:t>https://www.eatforhealth.gov.au/sites/default/files/files/the_guidelines/n56b_infant_feeding_summary_130808.pdf</w:t>
        </w:r>
      </w:hyperlink>
    </w:p>
    <w:p w14:paraId="73BD058A"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National Health and Medical Research Council. Eat for health: </w:t>
      </w:r>
      <w:hyperlink r:id="rId22" w:history="1">
        <w:r w:rsidRPr="003C355C">
          <w:rPr>
            <w:rStyle w:val="Hyperlink"/>
            <w:rFonts w:asciiTheme="majorHAnsi" w:hAnsiTheme="majorHAnsi" w:cs="Calibri"/>
            <w:sz w:val="20"/>
            <w:szCs w:val="20"/>
          </w:rPr>
          <w:t>https://www.eatforhealth.gov.au/</w:t>
        </w:r>
      </w:hyperlink>
    </w:p>
    <w:p w14:paraId="358A71ED"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NSW Food Authority: </w:t>
      </w:r>
      <w:hyperlink r:id="rId23" w:history="1">
        <w:r w:rsidRPr="003C355C">
          <w:rPr>
            <w:rStyle w:val="Hyperlink"/>
            <w:rFonts w:asciiTheme="majorHAnsi" w:hAnsiTheme="majorHAnsi" w:cs="Calibri"/>
            <w:sz w:val="20"/>
            <w:szCs w:val="20"/>
          </w:rPr>
          <w:t>http://www.foodauthority.nsw.gov.au/</w:t>
        </w:r>
      </w:hyperlink>
    </w:p>
    <w:p w14:paraId="1B414F11" w14:textId="77777777"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 xml:space="preserve">NSW Government. Healthy Kids. (2019). Munch and Move: </w:t>
      </w:r>
      <w:hyperlink r:id="rId24" w:history="1">
        <w:r w:rsidRPr="003C355C">
          <w:rPr>
            <w:rStyle w:val="Hyperlink"/>
            <w:rFonts w:asciiTheme="majorHAnsi" w:hAnsiTheme="majorHAnsi"/>
            <w:sz w:val="20"/>
            <w:szCs w:val="20"/>
          </w:rPr>
          <w:t>https://www.healthykids.nsw.gov.au/campaigns-programs/about-munch-move.aspx</w:t>
        </w:r>
      </w:hyperlink>
    </w:p>
    <w:p w14:paraId="3382FAF8" w14:textId="77777777" w:rsidR="00CB556B" w:rsidRPr="003C355C" w:rsidRDefault="00CB556B" w:rsidP="00224066">
      <w:pPr>
        <w:spacing w:after="0" w:line="276" w:lineRule="auto"/>
        <w:rPr>
          <w:rFonts w:asciiTheme="majorHAnsi" w:hAnsiTheme="majorHAnsi"/>
          <w:b/>
          <w:sz w:val="20"/>
          <w:szCs w:val="20"/>
        </w:rPr>
      </w:pPr>
      <w:r w:rsidRPr="003C355C">
        <w:rPr>
          <w:rFonts w:asciiTheme="majorHAnsi" w:hAnsiTheme="majorHAnsi"/>
          <w:sz w:val="20"/>
          <w:szCs w:val="20"/>
        </w:rPr>
        <w:t>Revised National Quality Standard. (2018).</w:t>
      </w:r>
    </w:p>
    <w:p w14:paraId="42E2D3FC" w14:textId="77777777"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The Australian Dental Association: </w:t>
      </w:r>
      <w:hyperlink r:id="rId25" w:history="1">
        <w:r w:rsidRPr="003C355C">
          <w:rPr>
            <w:rStyle w:val="Hyperlink"/>
            <w:rFonts w:asciiTheme="majorHAnsi" w:hAnsiTheme="majorHAnsi" w:cs="Calibri"/>
            <w:sz w:val="20"/>
            <w:szCs w:val="20"/>
          </w:rPr>
          <w:t>https://www.ada.org.au/Home</w:t>
        </w:r>
      </w:hyperlink>
    </w:p>
    <w:p w14:paraId="12EB46DD" w14:textId="31A08A6A" w:rsidR="00CB556B"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 xml:space="preserve">The Department of Health.  Get Up &amp; Grow: Healthy Eating and Physical Activity for Early Childhood – Staff/Carers </w:t>
      </w:r>
      <w:r w:rsidRPr="00B37A01">
        <w:rPr>
          <w:rFonts w:asciiTheme="majorHAnsi" w:hAnsiTheme="majorHAnsi" w:cs="Calibri"/>
          <w:sz w:val="20"/>
          <w:szCs w:val="20"/>
        </w:rPr>
        <w:t>Book:</w:t>
      </w:r>
      <w:bookmarkStart w:id="31" w:name="_Hlk85651848"/>
      <w:r w:rsidRPr="00B37A01">
        <w:rPr>
          <w:rFonts w:asciiTheme="majorHAnsi" w:hAnsiTheme="majorHAnsi" w:cs="Calibri"/>
          <w:sz w:val="20"/>
          <w:szCs w:val="20"/>
        </w:rPr>
        <w:t xml:space="preserve"> </w:t>
      </w:r>
      <w:r w:rsidR="00AF7C6E" w:rsidRPr="00B37A01">
        <w:rPr>
          <w:rStyle w:val="Hyperlink"/>
          <w:rFonts w:asciiTheme="majorHAnsi" w:hAnsiTheme="majorHAnsi" w:cs="Calibri"/>
          <w:sz w:val="20"/>
          <w:szCs w:val="20"/>
        </w:rPr>
        <w:t>https://www.health.gov.au/resources/collections/get-up-grow-resource-collection?utm_source=health.gov.au&amp;utm_medium=callout-auto-custom&amp;utm_campaign=digital_transformation</w:t>
      </w:r>
    </w:p>
    <w:bookmarkEnd w:id="31"/>
    <w:p w14:paraId="670A375E" w14:textId="65F083C8" w:rsidR="00CB556B" w:rsidRPr="003C355C" w:rsidRDefault="00CB556B" w:rsidP="00224066">
      <w:pPr>
        <w:spacing w:after="0" w:line="276" w:lineRule="auto"/>
        <w:rPr>
          <w:rFonts w:asciiTheme="majorHAnsi" w:hAnsiTheme="majorHAnsi" w:cs="Calibri"/>
          <w:b/>
          <w:i/>
          <w:sz w:val="20"/>
          <w:szCs w:val="20"/>
        </w:rPr>
      </w:pPr>
      <w:r w:rsidRPr="003C355C">
        <w:rPr>
          <w:rFonts w:asciiTheme="majorHAnsi" w:hAnsiTheme="majorHAnsi" w:cs="Calibri"/>
          <w:i/>
          <w:sz w:val="20"/>
          <w:szCs w:val="20"/>
        </w:rPr>
        <w:t>Work Health and Safety Act 2011</w:t>
      </w:r>
    </w:p>
    <w:p w14:paraId="70143885" w14:textId="5DED6295" w:rsidR="007B4C26" w:rsidRPr="003C355C" w:rsidRDefault="00CB556B" w:rsidP="00224066">
      <w:pPr>
        <w:spacing w:after="0" w:line="276" w:lineRule="auto"/>
        <w:rPr>
          <w:rFonts w:asciiTheme="majorHAnsi" w:hAnsiTheme="majorHAnsi" w:cs="Calibri"/>
          <w:b/>
          <w:sz w:val="20"/>
          <w:szCs w:val="20"/>
        </w:rPr>
      </w:pPr>
      <w:r w:rsidRPr="003C355C">
        <w:rPr>
          <w:rFonts w:asciiTheme="majorHAnsi" w:hAnsiTheme="majorHAnsi" w:cs="Calibri"/>
          <w:sz w:val="20"/>
          <w:szCs w:val="20"/>
        </w:rPr>
        <w:t>Work Health and Safety Regulations 2011.</w:t>
      </w:r>
      <w:bookmarkEnd w:id="29"/>
    </w:p>
    <w:p w14:paraId="01D9F13E" w14:textId="77777777" w:rsidR="00224066" w:rsidRDefault="00224066" w:rsidP="00954BF1">
      <w:pPr>
        <w:spacing w:line="360" w:lineRule="auto"/>
        <w:rPr>
          <w:rFonts w:cs="Arial"/>
          <w:sz w:val="24"/>
          <w:szCs w:val="24"/>
        </w:rPr>
      </w:pPr>
    </w:p>
    <w:p w14:paraId="6894FC42" w14:textId="52938ECB"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1"/>
        <w:tblW w:w="8986" w:type="dxa"/>
        <w:tblLook w:val="04A0" w:firstRow="1" w:lastRow="0" w:firstColumn="1" w:lastColumn="0" w:noHBand="0" w:noVBand="1"/>
      </w:tblPr>
      <w:tblGrid>
        <w:gridCol w:w="2235"/>
        <w:gridCol w:w="2126"/>
        <w:gridCol w:w="2438"/>
        <w:gridCol w:w="2187"/>
      </w:tblGrid>
      <w:tr w:rsidR="000E5E75" w:rsidRPr="000E5E75" w14:paraId="0EA9E1F0" w14:textId="77777777" w:rsidTr="00777644">
        <w:trPr>
          <w:trHeight w:val="574"/>
        </w:trPr>
        <w:tc>
          <w:tcPr>
            <w:tcW w:w="2235" w:type="dxa"/>
            <w:shd w:val="clear" w:color="auto" w:fill="D9D9D9" w:themeFill="background1" w:themeFillShade="D9"/>
            <w:vAlign w:val="center"/>
          </w:tcPr>
          <w:p w14:paraId="7A315BEF" w14:textId="77777777" w:rsidR="000E5E75" w:rsidRPr="000E5E75" w:rsidRDefault="000E5E75" w:rsidP="000E5E75">
            <w:pPr>
              <w:rPr>
                <w:rFonts w:ascii="Calibri Light" w:hAnsi="Calibri Light"/>
                <w:color w:val="000000" w:themeColor="text1"/>
                <w:sz w:val="24"/>
                <w:szCs w:val="24"/>
              </w:rPr>
            </w:pPr>
            <w:bookmarkStart w:id="32" w:name="_Hlk143261794"/>
            <w:r w:rsidRPr="000E5E75">
              <w:rPr>
                <w:rFonts w:ascii="Calibri Light" w:hAnsi="Calibri Light"/>
                <w:color w:val="000000" w:themeColor="text1"/>
              </w:rPr>
              <w:t>POLICY REVIEWED BY</w:t>
            </w:r>
          </w:p>
        </w:tc>
        <w:tc>
          <w:tcPr>
            <w:tcW w:w="2126" w:type="dxa"/>
            <w:shd w:val="clear" w:color="auto" w:fill="FFFFFF" w:themeFill="background1"/>
            <w:vAlign w:val="center"/>
          </w:tcPr>
          <w:p w14:paraId="52A0CC2B" w14:textId="77777777" w:rsidR="000E5E75" w:rsidRPr="000E5E75" w:rsidRDefault="000E5E75" w:rsidP="000E5E75">
            <w:pPr>
              <w:rPr>
                <w:rFonts w:asciiTheme="majorHAnsi" w:hAnsiTheme="majorHAnsi"/>
                <w:sz w:val="24"/>
                <w:szCs w:val="24"/>
              </w:rPr>
            </w:pPr>
            <w:r w:rsidRPr="000E5E75">
              <w:rPr>
                <w:rFonts w:asciiTheme="majorHAnsi" w:hAnsiTheme="majorHAnsi"/>
                <w:color w:val="000000" w:themeColor="text1"/>
              </w:rPr>
              <w:t>ANGELA KSCHENKA</w:t>
            </w:r>
          </w:p>
        </w:tc>
        <w:tc>
          <w:tcPr>
            <w:tcW w:w="2438" w:type="dxa"/>
            <w:shd w:val="clear" w:color="auto" w:fill="FFFFFF" w:themeFill="background1"/>
            <w:vAlign w:val="center"/>
          </w:tcPr>
          <w:p w14:paraId="7DC580A2" w14:textId="77777777" w:rsidR="000E5E75" w:rsidRPr="000E5E75" w:rsidRDefault="000E5E75" w:rsidP="000E5E75">
            <w:pPr>
              <w:rPr>
                <w:rFonts w:ascii="Calibri Light" w:hAnsi="Calibri Light"/>
                <w:color w:val="000000" w:themeColor="text1"/>
                <w:sz w:val="24"/>
                <w:szCs w:val="24"/>
              </w:rPr>
            </w:pPr>
            <w:r w:rsidRPr="000E5E75">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1CE4C017" w14:textId="77777777" w:rsidR="000E5E75" w:rsidRPr="000E5E75" w:rsidRDefault="000E5E75" w:rsidP="000E5E75">
            <w:pPr>
              <w:jc w:val="center"/>
              <w:rPr>
                <w:rFonts w:asciiTheme="majorHAnsi" w:hAnsiTheme="majorHAnsi"/>
                <w:sz w:val="24"/>
                <w:szCs w:val="24"/>
              </w:rPr>
            </w:pPr>
            <w:r w:rsidRPr="000E5E75">
              <w:rPr>
                <w:rFonts w:asciiTheme="majorHAnsi" w:hAnsiTheme="majorHAnsi"/>
              </w:rPr>
              <w:t>01/08/2023</w:t>
            </w:r>
          </w:p>
        </w:tc>
      </w:tr>
      <w:tr w:rsidR="000E5E75" w:rsidRPr="000E5E75" w14:paraId="4C6E9010" w14:textId="77777777" w:rsidTr="00777644">
        <w:trPr>
          <w:trHeight w:val="574"/>
        </w:trPr>
        <w:tc>
          <w:tcPr>
            <w:tcW w:w="2235" w:type="dxa"/>
            <w:shd w:val="clear" w:color="auto" w:fill="F2F2F2" w:themeFill="background1" w:themeFillShade="F2"/>
            <w:vAlign w:val="center"/>
          </w:tcPr>
          <w:p w14:paraId="264D74C7" w14:textId="77777777" w:rsidR="000E5E75" w:rsidRPr="000E5E75" w:rsidRDefault="000E5E75" w:rsidP="000E5E75">
            <w:pPr>
              <w:rPr>
                <w:rFonts w:ascii="Calibri Light" w:hAnsi="Calibri Light"/>
                <w:color w:val="000000" w:themeColor="text1"/>
                <w:sz w:val="24"/>
                <w:szCs w:val="24"/>
              </w:rPr>
            </w:pPr>
            <w:r w:rsidRPr="000E5E75">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0485BFCD" w14:textId="77777777" w:rsidR="000E5E75" w:rsidRPr="000E5E75" w:rsidRDefault="000E5E75" w:rsidP="000E5E75">
            <w:pPr>
              <w:rPr>
                <w:rFonts w:asciiTheme="majorHAnsi" w:hAnsiTheme="majorHAnsi"/>
                <w:sz w:val="24"/>
                <w:szCs w:val="24"/>
              </w:rPr>
            </w:pPr>
            <w:r w:rsidRPr="000E5E75">
              <w:rPr>
                <w:rFonts w:asciiTheme="majorHAnsi" w:hAnsiTheme="majorHAnsi"/>
                <w:sz w:val="24"/>
                <w:szCs w:val="24"/>
              </w:rPr>
              <w:t>AUGUST 2023</w:t>
            </w:r>
          </w:p>
        </w:tc>
        <w:tc>
          <w:tcPr>
            <w:tcW w:w="2438" w:type="dxa"/>
            <w:shd w:val="clear" w:color="auto" w:fill="D9D9D9" w:themeFill="background1" w:themeFillShade="D9"/>
            <w:vAlign w:val="center"/>
          </w:tcPr>
          <w:p w14:paraId="1A1BD638" w14:textId="77777777" w:rsidR="000E5E75" w:rsidRPr="000E5E75" w:rsidRDefault="000E5E75" w:rsidP="000E5E75">
            <w:pPr>
              <w:rPr>
                <w:rFonts w:ascii="Calibri Light" w:hAnsi="Calibri Light"/>
                <w:color w:val="000000" w:themeColor="text1"/>
                <w:sz w:val="24"/>
                <w:szCs w:val="24"/>
              </w:rPr>
            </w:pPr>
            <w:r w:rsidRPr="000E5E75">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38F5E568" w14:textId="77777777" w:rsidR="000E5E75" w:rsidRPr="000E5E75" w:rsidRDefault="000E5E75" w:rsidP="000E5E75">
            <w:pPr>
              <w:jc w:val="center"/>
              <w:rPr>
                <w:rFonts w:asciiTheme="majorHAnsi" w:hAnsiTheme="majorHAnsi"/>
                <w:sz w:val="24"/>
                <w:szCs w:val="24"/>
              </w:rPr>
            </w:pPr>
            <w:r w:rsidRPr="000E5E75">
              <w:rPr>
                <w:rFonts w:asciiTheme="majorHAnsi" w:hAnsiTheme="majorHAnsi"/>
                <w:sz w:val="24"/>
                <w:szCs w:val="24"/>
              </w:rPr>
              <w:t>AUGUST 2024</w:t>
            </w:r>
          </w:p>
        </w:tc>
      </w:tr>
      <w:tr w:rsidR="000E5E75" w:rsidRPr="000E5E75" w14:paraId="3FFE59E5" w14:textId="77777777" w:rsidTr="00777644">
        <w:trPr>
          <w:trHeight w:val="574"/>
        </w:trPr>
        <w:tc>
          <w:tcPr>
            <w:tcW w:w="2235" w:type="dxa"/>
            <w:shd w:val="clear" w:color="auto" w:fill="F2F2F2" w:themeFill="background1" w:themeFillShade="F2"/>
            <w:vAlign w:val="center"/>
          </w:tcPr>
          <w:p w14:paraId="48998204" w14:textId="77777777" w:rsidR="000E5E75" w:rsidRPr="000E5E75" w:rsidRDefault="000E5E75" w:rsidP="000E5E75">
            <w:pPr>
              <w:rPr>
                <w:rFonts w:ascii="Calibri Light" w:hAnsi="Calibri Light"/>
                <w:color w:val="000000" w:themeColor="text1"/>
                <w:sz w:val="24"/>
                <w:szCs w:val="24"/>
              </w:rPr>
            </w:pPr>
            <w:r w:rsidRPr="000E5E75">
              <w:rPr>
                <w:rFonts w:ascii="Calibri Light" w:hAnsi="Calibri Light"/>
                <w:color w:val="000000" w:themeColor="text1"/>
                <w:sz w:val="24"/>
                <w:szCs w:val="24"/>
              </w:rPr>
              <w:lastRenderedPageBreak/>
              <w:t>VERSION NUMBER</w:t>
            </w:r>
          </w:p>
        </w:tc>
        <w:tc>
          <w:tcPr>
            <w:tcW w:w="6751" w:type="dxa"/>
            <w:gridSpan w:val="3"/>
            <w:shd w:val="clear" w:color="auto" w:fill="FFFFFF" w:themeFill="background1"/>
            <w:vAlign w:val="center"/>
          </w:tcPr>
          <w:p w14:paraId="441DA2E1" w14:textId="77777777" w:rsidR="000E5E75" w:rsidRPr="000E5E75" w:rsidRDefault="000E5E75" w:rsidP="000E5E75">
            <w:pPr>
              <w:numPr>
                <w:ilvl w:val="0"/>
                <w:numId w:val="25"/>
              </w:numPr>
              <w:ind w:left="340" w:hanging="340"/>
              <w:contextualSpacing/>
              <w:rPr>
                <w:rFonts w:asciiTheme="majorHAnsi" w:hAnsiTheme="majorHAnsi"/>
                <w:sz w:val="24"/>
                <w:szCs w:val="24"/>
              </w:rPr>
            </w:pPr>
            <w:r w:rsidRPr="000E5E75">
              <w:rPr>
                <w:rFonts w:asciiTheme="majorHAnsi" w:hAnsiTheme="majorHAnsi"/>
                <w:sz w:val="24"/>
                <w:szCs w:val="24"/>
              </w:rPr>
              <w:t>V1.1</w:t>
            </w:r>
          </w:p>
        </w:tc>
      </w:tr>
      <w:tr w:rsidR="000E5E75" w:rsidRPr="000E5E75" w14:paraId="6AD305A3" w14:textId="77777777" w:rsidTr="00777644">
        <w:trPr>
          <w:trHeight w:val="804"/>
        </w:trPr>
        <w:tc>
          <w:tcPr>
            <w:tcW w:w="2235" w:type="dxa"/>
            <w:shd w:val="clear" w:color="auto" w:fill="auto"/>
            <w:vAlign w:val="center"/>
          </w:tcPr>
          <w:p w14:paraId="1BCB7CF6" w14:textId="77777777" w:rsidR="000E5E75" w:rsidRPr="000E5E75" w:rsidRDefault="000E5E75" w:rsidP="000E5E75">
            <w:pPr>
              <w:jc w:val="center"/>
              <w:rPr>
                <w:rFonts w:ascii="Calibri Light" w:hAnsi="Calibri Light"/>
                <w:color w:val="000000" w:themeColor="text1"/>
                <w:sz w:val="24"/>
                <w:szCs w:val="24"/>
              </w:rPr>
            </w:pPr>
            <w:r w:rsidRPr="000E5E75">
              <w:rPr>
                <w:rFonts w:ascii="Calibri Light" w:hAnsi="Calibri Light"/>
                <w:color w:val="000000" w:themeColor="text1"/>
                <w:sz w:val="24"/>
                <w:szCs w:val="24"/>
              </w:rPr>
              <w:t>MODIFICATIONS</w:t>
            </w:r>
          </w:p>
        </w:tc>
        <w:tc>
          <w:tcPr>
            <w:tcW w:w="6751" w:type="dxa"/>
            <w:gridSpan w:val="3"/>
            <w:shd w:val="clear" w:color="auto" w:fill="auto"/>
            <w:vAlign w:val="center"/>
          </w:tcPr>
          <w:p w14:paraId="6885A9E1" w14:textId="77777777" w:rsidR="000E5E75" w:rsidRPr="000E5E75" w:rsidRDefault="000E5E75" w:rsidP="000E5E75">
            <w:pPr>
              <w:numPr>
                <w:ilvl w:val="0"/>
                <w:numId w:val="24"/>
              </w:numPr>
              <w:spacing w:after="160" w:line="259" w:lineRule="auto"/>
              <w:contextualSpacing/>
              <w:rPr>
                <w:rFonts w:ascii="Calibri Light" w:hAnsi="Calibri Light"/>
              </w:rPr>
            </w:pPr>
            <w:r w:rsidRPr="000E5E75">
              <w:rPr>
                <w:rFonts w:asciiTheme="majorHAnsi" w:hAnsiTheme="majorHAnsi" w:cstheme="majorHAnsi"/>
              </w:rPr>
              <w:t>Implementation of new policy, replaces all existing policies</w:t>
            </w:r>
          </w:p>
        </w:tc>
      </w:tr>
      <w:tr w:rsidR="000E5E75" w:rsidRPr="000E5E75" w14:paraId="56D4AC95" w14:textId="77777777" w:rsidTr="00777644">
        <w:trPr>
          <w:trHeight w:val="574"/>
        </w:trPr>
        <w:tc>
          <w:tcPr>
            <w:tcW w:w="2235" w:type="dxa"/>
            <w:shd w:val="clear" w:color="auto" w:fill="D9D9D9" w:themeFill="background1" w:themeFillShade="D9"/>
            <w:vAlign w:val="center"/>
          </w:tcPr>
          <w:p w14:paraId="3C8C2372" w14:textId="77777777" w:rsidR="000E5E75" w:rsidRPr="000E5E75" w:rsidRDefault="000E5E75" w:rsidP="000E5E75">
            <w:pPr>
              <w:jc w:val="center"/>
              <w:rPr>
                <w:rFonts w:ascii="Calibri Light" w:hAnsi="Calibri Light"/>
                <w:color w:val="000000" w:themeColor="text1"/>
                <w:sz w:val="24"/>
                <w:szCs w:val="24"/>
              </w:rPr>
            </w:pPr>
            <w:r w:rsidRPr="000E5E75">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67388F2C" w14:textId="77777777" w:rsidR="000E5E75" w:rsidRPr="000E5E75" w:rsidRDefault="000E5E75" w:rsidP="000E5E75">
            <w:pPr>
              <w:ind w:left="360"/>
              <w:contextualSpacing/>
              <w:rPr>
                <w:rFonts w:ascii="Calibri Light" w:hAnsi="Calibri Light"/>
                <w:color w:val="000000" w:themeColor="text1"/>
                <w:sz w:val="24"/>
                <w:szCs w:val="24"/>
              </w:rPr>
            </w:pPr>
            <w:r w:rsidRPr="000E5E75">
              <w:rPr>
                <w:rFonts w:ascii="Calibri Light" w:hAnsi="Calibri Light"/>
                <w:color w:val="000000" w:themeColor="text1"/>
              </w:rPr>
              <w:t>PREVIOUS MODIFICATIONS</w:t>
            </w:r>
          </w:p>
        </w:tc>
        <w:tc>
          <w:tcPr>
            <w:tcW w:w="2187" w:type="dxa"/>
            <w:shd w:val="clear" w:color="auto" w:fill="D9D9D9" w:themeFill="background1" w:themeFillShade="D9"/>
            <w:vAlign w:val="center"/>
          </w:tcPr>
          <w:p w14:paraId="7FD9851D" w14:textId="77777777" w:rsidR="000E5E75" w:rsidRPr="000E5E75" w:rsidRDefault="000E5E75" w:rsidP="000E5E75">
            <w:pPr>
              <w:jc w:val="center"/>
              <w:rPr>
                <w:rFonts w:ascii="Calibri Light" w:hAnsi="Calibri Light"/>
                <w:color w:val="000000" w:themeColor="text1"/>
                <w:sz w:val="24"/>
                <w:szCs w:val="24"/>
              </w:rPr>
            </w:pPr>
            <w:r w:rsidRPr="000E5E75">
              <w:rPr>
                <w:rFonts w:ascii="Calibri Light" w:hAnsi="Calibri Light"/>
                <w:color w:val="000000" w:themeColor="text1"/>
                <w:sz w:val="24"/>
                <w:szCs w:val="24"/>
              </w:rPr>
              <w:t>NEXT REVIEW DATE</w:t>
            </w:r>
          </w:p>
        </w:tc>
      </w:tr>
      <w:tr w:rsidR="000E5E75" w:rsidRPr="000E5E75" w14:paraId="618A3539" w14:textId="77777777" w:rsidTr="00777644">
        <w:trPr>
          <w:trHeight w:val="574"/>
        </w:trPr>
        <w:tc>
          <w:tcPr>
            <w:tcW w:w="2235" w:type="dxa"/>
            <w:shd w:val="clear" w:color="auto" w:fill="FFFFFF" w:themeFill="background1"/>
            <w:vAlign w:val="center"/>
          </w:tcPr>
          <w:p w14:paraId="37EDC47E" w14:textId="77777777" w:rsidR="000E5E75" w:rsidRPr="000E5E75" w:rsidRDefault="000E5E75" w:rsidP="000E5E75">
            <w:pPr>
              <w:jc w:val="center"/>
              <w:rPr>
                <w:rFonts w:asciiTheme="majorHAnsi" w:hAnsiTheme="majorHAnsi"/>
                <w:sz w:val="24"/>
                <w:szCs w:val="24"/>
              </w:rPr>
            </w:pPr>
          </w:p>
        </w:tc>
        <w:tc>
          <w:tcPr>
            <w:tcW w:w="4564" w:type="dxa"/>
            <w:gridSpan w:val="2"/>
            <w:shd w:val="clear" w:color="auto" w:fill="FFFFFF" w:themeFill="background1"/>
            <w:vAlign w:val="center"/>
          </w:tcPr>
          <w:p w14:paraId="3797F2FC" w14:textId="77777777" w:rsidR="000E5E75" w:rsidRPr="000E5E75" w:rsidRDefault="000E5E75" w:rsidP="000E5E75">
            <w:pPr>
              <w:numPr>
                <w:ilvl w:val="0"/>
                <w:numId w:val="23"/>
              </w:numPr>
              <w:tabs>
                <w:tab w:val="left" w:pos="600"/>
              </w:tabs>
              <w:contextualSpacing/>
              <w:rPr>
                <w:rFonts w:ascii="Calibri Light" w:hAnsi="Calibri Light"/>
              </w:rPr>
            </w:pPr>
          </w:p>
        </w:tc>
        <w:tc>
          <w:tcPr>
            <w:tcW w:w="2187" w:type="dxa"/>
            <w:shd w:val="clear" w:color="auto" w:fill="FFFFFF" w:themeFill="background1"/>
            <w:vAlign w:val="center"/>
          </w:tcPr>
          <w:p w14:paraId="5B5185E3" w14:textId="77777777" w:rsidR="000E5E75" w:rsidRPr="000E5E75" w:rsidRDefault="000E5E75" w:rsidP="000E5E75">
            <w:pPr>
              <w:jc w:val="center"/>
              <w:rPr>
                <w:rFonts w:asciiTheme="majorHAnsi" w:hAnsiTheme="majorHAnsi"/>
                <w:sz w:val="24"/>
                <w:szCs w:val="24"/>
              </w:rPr>
            </w:pPr>
          </w:p>
        </w:tc>
      </w:tr>
      <w:bookmarkEnd w:id="32"/>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852F9">
      <w:headerReference w:type="default" r:id="rId26"/>
      <w:footerReference w:type="even" r:id="rId27"/>
      <w:footerReference w:type="default" r:id="rId2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6456" w14:textId="77777777" w:rsidR="00311A30" w:rsidRDefault="00311A30" w:rsidP="0021486F">
      <w:pPr>
        <w:spacing w:after="0" w:line="240" w:lineRule="auto"/>
      </w:pPr>
      <w:r>
        <w:separator/>
      </w:r>
    </w:p>
  </w:endnote>
  <w:endnote w:type="continuationSeparator" w:id="0">
    <w:p w14:paraId="491FE505" w14:textId="77777777" w:rsidR="00311A30" w:rsidRDefault="00311A30"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68795"/>
      <w:docPartObj>
        <w:docPartGallery w:val="Page Numbers (Bottom of Page)"/>
        <w:docPartUnique/>
      </w:docPartObj>
    </w:sdtPr>
    <w:sdtEndPr>
      <w:rPr>
        <w:rStyle w:val="PageNumber"/>
      </w:rPr>
    </w:sdtEndPr>
    <w:sdtContent>
      <w:p w14:paraId="0D5EA82C" w14:textId="0A4E8881" w:rsidR="00224066" w:rsidRDefault="00224066"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A7030" w14:textId="77777777" w:rsidR="00224066" w:rsidRDefault="00224066" w:rsidP="002240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8734007"/>
      <w:docPartObj>
        <w:docPartGallery w:val="Page Numbers (Bottom of Page)"/>
        <w:docPartUnique/>
      </w:docPartObj>
    </w:sdtPr>
    <w:sdtEndPr>
      <w:rPr>
        <w:rStyle w:val="PageNumber"/>
      </w:rPr>
    </w:sdtEndPr>
    <w:sdtContent>
      <w:p w14:paraId="02FCD499" w14:textId="2EBE17E4" w:rsidR="00224066" w:rsidRDefault="00224066" w:rsidP="004D5D4E">
        <w:pPr>
          <w:pStyle w:val="Footer"/>
          <w:framePr w:wrap="none" w:vAnchor="text" w:hAnchor="page" w:x="1415" w:y="7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3C3715E0" w:rsidR="001C66CA" w:rsidRDefault="000E5E75" w:rsidP="00224066">
    <w:pPr>
      <w:pStyle w:val="Footer"/>
      <w:spacing w:before="240"/>
      <w:ind w:firstLine="360"/>
    </w:pPr>
    <w:bookmarkStart w:id="51" w:name="_Hlk143263103"/>
    <w:r w:rsidRPr="000E5E75">
      <w:rPr>
        <w:rFonts w:ascii="Calibri Light" w:hAnsi="Calibri Light"/>
        <w:color w:val="000000" w:themeColor="text1"/>
        <w:sz w:val="18"/>
        <w:szCs w:val="18"/>
      </w:rPr>
      <w:t xml:space="preserve"> </w:t>
    </w: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51"/>
    <w:r w:rsidR="00CB556B">
      <w:rPr>
        <w:rFonts w:ascii="Calibri Light" w:hAnsi="Calibri Light"/>
        <w:sz w:val="18"/>
        <w:szCs w:val="18"/>
        <w:lang w:val="en-US"/>
      </w:rPr>
      <w:t>Nutrition &amp; Food 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04A5" w14:textId="77777777" w:rsidR="00311A30" w:rsidRDefault="00311A30" w:rsidP="0021486F">
      <w:pPr>
        <w:spacing w:after="0" w:line="240" w:lineRule="auto"/>
      </w:pPr>
      <w:r>
        <w:separator/>
      </w:r>
    </w:p>
  </w:footnote>
  <w:footnote w:type="continuationSeparator" w:id="0">
    <w:p w14:paraId="77B295A4" w14:textId="77777777" w:rsidR="00311A30" w:rsidRDefault="00311A30"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AAA9CDD" w:rsidR="001C66CA" w:rsidRDefault="00070155">
    <w:pPr>
      <w:pStyle w:val="Header"/>
    </w:pPr>
    <w:r>
      <w:rPr>
        <w:noProof/>
      </w:rPr>
      <mc:AlternateContent>
        <mc:Choice Requires="wpg">
          <w:drawing>
            <wp:anchor distT="0" distB="0" distL="114300" distR="114300" simplePos="0" relativeHeight="251661312" behindDoc="0" locked="0" layoutInCell="1" allowOverlap="1" wp14:anchorId="4E5077D7" wp14:editId="6BF079F3">
              <wp:simplePos x="0" y="0"/>
              <wp:positionH relativeFrom="column">
                <wp:posOffset>-914400</wp:posOffset>
              </wp:positionH>
              <wp:positionV relativeFrom="paragraph">
                <wp:posOffset>-269240</wp:posOffset>
              </wp:positionV>
              <wp:extent cx="7561580" cy="388620"/>
              <wp:effectExtent l="0" t="0" r="1270" b="0"/>
              <wp:wrapNone/>
              <wp:docPr id="2" name="Group 2"/>
              <wp:cNvGraphicFramePr/>
              <a:graphic xmlns:a="http://schemas.openxmlformats.org/drawingml/2006/main">
                <a:graphicData uri="http://schemas.microsoft.com/office/word/2010/wordprocessingGroup">
                  <wpg:wgp>
                    <wpg:cNvGrpSpPr/>
                    <wpg:grpSpPr>
                      <a:xfrm>
                        <a:off x="0" y="0"/>
                        <a:ext cx="7561580" cy="388620"/>
                        <a:chOff x="0" y="0"/>
                        <a:chExt cx="7561580" cy="388620"/>
                      </a:xfrm>
                    </wpg:grpSpPr>
                    <wps:wsp>
                      <wps:cNvPr id="18" name="Rectangle 18"/>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40258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21CB34F0" w:rsidR="001C66CA" w:rsidRPr="000E5E75" w:rsidRDefault="000E5E75" w:rsidP="000E5E75">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01979" y="45720"/>
                          <a:ext cx="331279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6EDE3A" w14:textId="77777777" w:rsidR="000E5E75" w:rsidRPr="006828B0" w:rsidRDefault="000E5E75" w:rsidP="000E5E75">
                            <w:pPr>
                              <w:rPr>
                                <w:rFonts w:ascii="Calibri Light" w:hAnsi="Calibri Light"/>
                                <w:color w:val="000000" w:themeColor="text1"/>
                              </w:rPr>
                            </w:pPr>
                            <w:bookmarkStart w:id="33" w:name="_Hlk143181050"/>
                            <w:bookmarkStart w:id="34" w:name="_Hlk143181051"/>
                            <w:bookmarkStart w:id="35" w:name="_Hlk143182198"/>
                            <w:bookmarkStart w:id="36" w:name="_Hlk143182199"/>
                            <w:bookmarkStart w:id="37" w:name="_Hlk143182526"/>
                            <w:bookmarkStart w:id="38" w:name="_Hlk143182527"/>
                            <w:bookmarkStart w:id="39" w:name="_Hlk143182909"/>
                            <w:bookmarkStart w:id="40" w:name="_Hlk143182910"/>
                            <w:bookmarkStart w:id="41" w:name="_Hlk143263043"/>
                            <w:r>
                              <w:rPr>
                                <w:rFonts w:ascii="Calibri Light" w:hAnsi="Calibri Light"/>
                                <w:color w:val="000000" w:themeColor="text1"/>
                              </w:rPr>
                              <w:t>GRIFFITH WIRADJURI ABORIGINAL PRE-SCHOOL INC</w:t>
                            </w:r>
                            <w:bookmarkEnd w:id="33"/>
                            <w:bookmarkEnd w:id="34"/>
                            <w:bookmarkEnd w:id="35"/>
                            <w:bookmarkEnd w:id="36"/>
                            <w:bookmarkEnd w:id="37"/>
                            <w:bookmarkEnd w:id="38"/>
                            <w:bookmarkEnd w:id="39"/>
                            <w:bookmarkEnd w:id="40"/>
                          </w:p>
                          <w:bookmarkEnd w:id="41"/>
                          <w:p w14:paraId="32AB4840" w14:textId="0BB78B7C" w:rsidR="001C66CA" w:rsidRPr="004E7272" w:rsidRDefault="001C66CA"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5077D7" id="Group 2" o:spid="_x0000_s1026" style="position:absolute;margin-left:-1in;margin-top:-21.2pt;width:595.4pt;height:30.6pt;z-index:251661312" coordsize="7561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MhkgMAAGUOAAAOAAAAZHJzL2Uyb0RvYy54bWzsV9tO3DAQfa/Uf7DyXnLZzV4iAqLAokoI&#10;EFDx7HWc3aiO7dpeEvr1HTsX7rBl1Qq1fUl8mfGMj+ccJ9u7dcnQNVW6EDz1wq3AQ5QTkRV8kXpf&#10;L2efJh7SBvMMM8Fp6t1Q7e3ufPywXcmERmIpWEYVgkW4TiqZektjZOL7mixpifWWkJTDZC5UiQ10&#10;1cLPFK5g9ZL5URCM/EqoTCpBqNYwetBMejtu/TynxJzmuaYGsdSD3Ix7Kvec26e/s42ThcJyWZA2&#10;DfyGLEpccAjaL3WADUYrVTxaqiyIElrkZouI0hd5XhDq9gC7CYMHuzlSYiXdXhZJtZA9TADtA5ze&#10;vCw5uT5S8kKeKUCikgvAwvXsXupclfYNWaLaQXbTQ0ZrgwgMjuNRGE8AWQJzg8lkFLWYkiUA/8iN&#10;LA9fdvS7sP69ZCoJ5aFvEdCbIXCxxJI6YHUCCJwpVGRQvVCrHJdQpedQN5gvGEUw5oBxdj1MOtGA&#10;2LoYxXEwjeJpi1E8DUcOo36rOJFKmyMqSmQbqacgvKsmfH2sDcQH087EBtWCFdmsYMx11GK+zxS6&#10;xlDis8PZKO5Wv2fGuDXmwro1KzYj1JGkDWNhbnbmWuaGUevF+DnNASI479Dl5ehJ+6iYEMpNaJGC&#10;TJ21dcshVO84eN2xtbeuTVa9c/S6c+/hIgtueuey4EI9tQDrU84be0j/zr5t09Tzuj3/uchuoFCU&#10;aDRESzIr4LSOsTZnWIFoAAlACM0pPHImqtQTbctDS6F+PDVu7aGSYdZDFYhQ6unvK6yoh9gXDjU+&#10;DYdDq1quM4zHQC6k7s7M787wVbkvoAhCkFxJXNPaG9Y1cyXKK9DLPRsVpjAnEDv1iFFdZ9804giK&#10;S+jenjMDpZLYHPMLSboCsNV4WV9hJduSNSAIJ6LjFU4eVG5ja4+Gi72VEXnhytpC3ODaQg8ctzL0&#10;B8huoWzIfmm17LOoEQy1Zw2aYLmOTA3jds/t+DOsj4dB5ETwsT5GYTwNAojl9DGejMdxS5NOXTti&#10;b8z9wWCwPxy2q/8O7gdPkWgd7q/h+Dz313B+A/ezb51cvcj95l7ojv+/BPxVEjB8pACOPVZ+flEA&#10;RkE4HcMFD/xvVBr0Ai6x9lNnMAij8TRuNWAYgSBspgH9LW4v20ZUN7zW1yDZ09f6Go7vmdrRP0Bt&#10;857udvdZD/8y7kux/e+yP0t3++5b4PbvcOcnAAAA//8DAFBLAwQUAAYACAAAACEA6Dax9OEAAAAM&#10;AQAADwAAAGRycy9kb3ducmV2LnhtbEyPQWvCQBCF74X+h2WE3nQTm0qI2YhI25MUqoXS25gdk2B2&#10;N2TXJP77jqf29h7zePO+fDOZVgzU+8ZZBfEiAkG2dLqxlYKv49s8BeEDWo2ts6TgRh42xeNDjpl2&#10;o/2k4RAqwSXWZ6igDqHLpPRlTQb9wnVk+XZ2vcHAtq+k7nHkctPKZRStpMHG8ocaO9rVVF4OV6Pg&#10;fcRx+xy/DvvLeXf7Ob58fO9jUuppNm3XIAJN4S8M9/k8HQredHJXq71oFczjJGGYwCpZJiDukShZ&#10;Mc6JVZqCLHL5H6L4BQAA//8DAFBLAQItABQABgAIAAAAIQC2gziS/gAAAOEBAAATAAAAAAAAAAAA&#10;AAAAAAAAAABbQ29udGVudF9UeXBlc10ueG1sUEsBAi0AFAAGAAgAAAAhADj9If/WAAAAlAEAAAsA&#10;AAAAAAAAAAAAAAAALwEAAF9yZWxzLy5yZWxzUEsBAi0AFAAGAAgAAAAhANwFUyGSAwAAZQ4AAA4A&#10;AAAAAAAAAAAAAAAALgIAAGRycy9lMm9Eb2MueG1sUEsBAi0AFAAGAAgAAAAhAOg2sfThAAAADAEA&#10;AA8AAAAAAAAAAAAAAAAA7AUAAGRycy9kb3ducmV2LnhtbFBLBQYAAAAABAAEAPMAAAD6BgAAAAA=&#10;">
              <v:rect id="Rectangle 18" o:spid="_x0000_s1027" style="position:absolute;width:55092;height:3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TpwQAAANsAAAAPAAAAZHJzL2Rvd25yZXYueG1sRI9Bi8JA&#10;DIXvwv6HIQve7NSFFek6iggunrZU/QHZTmyLnUzpTLX+e3MQvCW8l/e+rDaja9WN+tB4NjBPUlDE&#10;pbcNVwbOp/1sCSpEZIutZzLwoACb9cdkhZn1dy7odoyVkhAOGRqoY+wyrUNZk8OQ+I5YtIvvHUZZ&#10;+0rbHu8S7lr9laYL7bBhaaixo11N5fU4OAP4/5uPe8vfcWgvaV4NRf63KIyZfo7bH1CRxvg2v64P&#10;VvAFVn6RAfT6CQAA//8DAFBLAQItABQABgAIAAAAIQDb4fbL7gAAAIUBAAATAAAAAAAAAAAAAAAA&#10;AAAAAABbQ29udGVudF9UeXBlc10ueG1sUEsBAi0AFAAGAAgAAAAhAFr0LFu/AAAAFQEAAAsAAAAA&#10;AAAAAAAAAAAAHwEAAF9yZWxzLy5yZWxzUEsBAi0AFAAGAAgAAAAhAB19hOnBAAAA2wAAAA8AAAAA&#10;AAAAAAAAAAAABwIAAGRycy9kb3ducmV2LnhtbFBLBQYAAAAAAwADALcAAAD1AgAAAAA=&#10;" fillcolor="#fef650"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v:rect>
              <v:shapetype id="_x0000_t202" coordsize="21600,21600" o:spt="202" path="m,l,21600r21600,l21600,xe">
                <v:stroke joinstyle="miter"/>
                <v:path gradientshapeok="t" o:connecttype="rect"/>
              </v:shapetype>
              <v:shape id="Text Box 20" o:spid="_x0000_s1028" type="#_x0000_t202" style="position:absolute;left:54025;width:21590;height:3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6KswQAAANsAAAAPAAAAZHJzL2Rvd25yZXYueG1sRE9Na8Iw&#10;GL4P9h/CO/A2UwVFqrGIoNODMD8u3t4l79rS5k1JMtvt1y+HwY4Pz/eqGGwrHuRD7VjBZJyBINbO&#10;1FwquF13rwsQISIbbB2Tgm8KUKyfn1aYG9fzmR6XWIoUwiFHBVWMXS5l0BVZDGPXESfu03mLMUFf&#10;SuOxT+G2ldMsm0uLNaeGCjvaVqSby5dV0G7dz1v9jvf+eoq+mR31/kNqpUYvw2YJItIQ/8V/7oNR&#10;ME3r05f0A+T6FwAA//8DAFBLAQItABQABgAIAAAAIQDb4fbL7gAAAIUBAAATAAAAAAAAAAAAAAAA&#10;AAAAAABbQ29udGVudF9UeXBlc10ueG1sUEsBAi0AFAAGAAgAAAAhAFr0LFu/AAAAFQEAAAsAAAAA&#10;AAAAAAAAAAAAHwEAAF9yZWxzLy5yZWxzUEsBAi0AFAAGAAgAAAAhAC0PoqzBAAAA2wAAAA8AAAAA&#10;AAAAAAAAAAAABwIAAGRycy9kb3ducmV2LnhtbFBLBQYAAAAAAwADALcAAAD1AgAAAAA=&#10;" fillcolor="#333c44" stroked="f">
                <v:textbox>
                  <w:txbxContent>
                    <w:p w14:paraId="36787074" w14:textId="21CB34F0" w:rsidR="001C66CA" w:rsidRPr="000E5E75" w:rsidRDefault="000E5E75" w:rsidP="000E5E75">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v:shape>
              <v:shape id="Text Box 4" o:spid="_x0000_s1029" type="#_x0000_t202" style="position:absolute;left:6019;top:457;width:331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B6EDE3A" w14:textId="77777777" w:rsidR="000E5E75" w:rsidRPr="006828B0" w:rsidRDefault="000E5E75" w:rsidP="000E5E75">
                      <w:pPr>
                        <w:rPr>
                          <w:rFonts w:ascii="Calibri Light" w:hAnsi="Calibri Light"/>
                          <w:color w:val="000000" w:themeColor="text1"/>
                        </w:rPr>
                      </w:pPr>
                      <w:bookmarkStart w:id="42" w:name="_Hlk143181050"/>
                      <w:bookmarkStart w:id="43" w:name="_Hlk143181051"/>
                      <w:bookmarkStart w:id="44" w:name="_Hlk143182198"/>
                      <w:bookmarkStart w:id="45" w:name="_Hlk143182199"/>
                      <w:bookmarkStart w:id="46" w:name="_Hlk143182526"/>
                      <w:bookmarkStart w:id="47" w:name="_Hlk143182527"/>
                      <w:bookmarkStart w:id="48" w:name="_Hlk143182909"/>
                      <w:bookmarkStart w:id="49" w:name="_Hlk143182910"/>
                      <w:bookmarkStart w:id="50" w:name="_Hlk143263043"/>
                      <w:r>
                        <w:rPr>
                          <w:rFonts w:ascii="Calibri Light" w:hAnsi="Calibri Light"/>
                          <w:color w:val="000000" w:themeColor="text1"/>
                        </w:rPr>
                        <w:t>GRIFFITH WIRADJURI ABORIGINAL PRE-SCHOOL INC</w:t>
                      </w:r>
                      <w:bookmarkEnd w:id="42"/>
                      <w:bookmarkEnd w:id="43"/>
                      <w:bookmarkEnd w:id="44"/>
                      <w:bookmarkEnd w:id="45"/>
                      <w:bookmarkEnd w:id="46"/>
                      <w:bookmarkEnd w:id="47"/>
                      <w:bookmarkEnd w:id="48"/>
                      <w:bookmarkEnd w:id="49"/>
                    </w:p>
                    <w:bookmarkEnd w:id="50"/>
                    <w:p w14:paraId="32AB4840" w14:textId="0BB78B7C" w:rsidR="001C66CA" w:rsidRPr="004E7272" w:rsidRDefault="001C66CA" w:rsidP="00A07751">
                      <w:pPr>
                        <w:rPr>
                          <w:rFonts w:ascii="Calibri Light" w:hAnsi="Calibri Light"/>
                          <w:color w:val="FFFFFF" w:themeColor="background1"/>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480C1D"/>
    <w:multiLevelType w:val="hybridMultilevel"/>
    <w:tmpl w:val="F31040B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96943"/>
    <w:multiLevelType w:val="hybridMultilevel"/>
    <w:tmpl w:val="10CCC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C1CDE"/>
    <w:multiLevelType w:val="hybridMultilevel"/>
    <w:tmpl w:val="C27A38B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F8036D8"/>
    <w:multiLevelType w:val="hybridMultilevel"/>
    <w:tmpl w:val="581A40A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964593"/>
    <w:multiLevelType w:val="hybridMultilevel"/>
    <w:tmpl w:val="A04613C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B3BFF"/>
    <w:multiLevelType w:val="hybridMultilevel"/>
    <w:tmpl w:val="B48E46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016304"/>
    <w:multiLevelType w:val="hybridMultilevel"/>
    <w:tmpl w:val="962ED5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8E67C61"/>
    <w:multiLevelType w:val="hybridMultilevel"/>
    <w:tmpl w:val="F216009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69463F"/>
    <w:multiLevelType w:val="hybridMultilevel"/>
    <w:tmpl w:val="2D08E84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BD1699"/>
    <w:multiLevelType w:val="hybridMultilevel"/>
    <w:tmpl w:val="0588A1A0"/>
    <w:lvl w:ilvl="0" w:tplc="D7DEF394">
      <w:numFmt w:val="bullet"/>
      <w:lvlText w:val="-"/>
      <w:lvlJc w:val="left"/>
      <w:pPr>
        <w:ind w:left="720" w:hanging="36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E1426D"/>
    <w:multiLevelType w:val="hybridMultilevel"/>
    <w:tmpl w:val="43268E0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301A88"/>
    <w:multiLevelType w:val="hybridMultilevel"/>
    <w:tmpl w:val="F778469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E36458"/>
    <w:multiLevelType w:val="hybridMultilevel"/>
    <w:tmpl w:val="A78E6DA2"/>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A651BD"/>
    <w:multiLevelType w:val="hybridMultilevel"/>
    <w:tmpl w:val="1B94829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AD5424"/>
    <w:multiLevelType w:val="hybridMultilevel"/>
    <w:tmpl w:val="506CB6E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EF70D31"/>
    <w:multiLevelType w:val="hybridMultilevel"/>
    <w:tmpl w:val="6D92F8F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250721"/>
    <w:multiLevelType w:val="hybridMultilevel"/>
    <w:tmpl w:val="4C9698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5096711">
    <w:abstractNumId w:val="4"/>
  </w:num>
  <w:num w:numId="2" w16cid:durableId="2128695979">
    <w:abstractNumId w:val="8"/>
  </w:num>
  <w:num w:numId="3" w16cid:durableId="738670245">
    <w:abstractNumId w:val="6"/>
  </w:num>
  <w:num w:numId="4" w16cid:durableId="605773361">
    <w:abstractNumId w:val="15"/>
  </w:num>
  <w:num w:numId="5" w16cid:durableId="1069771551">
    <w:abstractNumId w:val="12"/>
  </w:num>
  <w:num w:numId="6" w16cid:durableId="304241229">
    <w:abstractNumId w:val="10"/>
  </w:num>
  <w:num w:numId="7" w16cid:durableId="628127989">
    <w:abstractNumId w:val="21"/>
  </w:num>
  <w:num w:numId="8" w16cid:durableId="1645622561">
    <w:abstractNumId w:val="16"/>
  </w:num>
  <w:num w:numId="9" w16cid:durableId="541746826">
    <w:abstractNumId w:val="22"/>
  </w:num>
  <w:num w:numId="10" w16cid:durableId="1294292865">
    <w:abstractNumId w:val="1"/>
  </w:num>
  <w:num w:numId="11" w16cid:durableId="62027270">
    <w:abstractNumId w:val="3"/>
  </w:num>
  <w:num w:numId="12" w16cid:durableId="389572468">
    <w:abstractNumId w:val="11"/>
  </w:num>
  <w:num w:numId="13" w16cid:durableId="1525559734">
    <w:abstractNumId w:val="19"/>
  </w:num>
  <w:num w:numId="14" w16cid:durableId="145824492">
    <w:abstractNumId w:val="17"/>
  </w:num>
  <w:num w:numId="15" w16cid:durableId="1593394870">
    <w:abstractNumId w:val="14"/>
  </w:num>
  <w:num w:numId="16" w16cid:durableId="1377313394">
    <w:abstractNumId w:val="7"/>
  </w:num>
  <w:num w:numId="17" w16cid:durableId="1741630710">
    <w:abstractNumId w:val="24"/>
  </w:num>
  <w:num w:numId="18" w16cid:durableId="15008093">
    <w:abstractNumId w:val="13"/>
  </w:num>
  <w:num w:numId="19" w16cid:durableId="188302414">
    <w:abstractNumId w:val="2"/>
  </w:num>
  <w:num w:numId="20" w16cid:durableId="371079592">
    <w:abstractNumId w:val="9"/>
  </w:num>
  <w:num w:numId="21" w16cid:durableId="841706206">
    <w:abstractNumId w:val="20"/>
  </w:num>
  <w:num w:numId="22" w16cid:durableId="1421561904">
    <w:abstractNumId w:val="23"/>
  </w:num>
  <w:num w:numId="23" w16cid:durableId="1729260960">
    <w:abstractNumId w:val="5"/>
  </w:num>
  <w:num w:numId="24" w16cid:durableId="1728215010">
    <w:abstractNumId w:val="0"/>
  </w:num>
  <w:num w:numId="25" w16cid:durableId="204132195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0F17"/>
    <w:rsid w:val="0002470D"/>
    <w:rsid w:val="00034A58"/>
    <w:rsid w:val="000500E7"/>
    <w:rsid w:val="000541D9"/>
    <w:rsid w:val="00055B08"/>
    <w:rsid w:val="0005762D"/>
    <w:rsid w:val="00070155"/>
    <w:rsid w:val="00071293"/>
    <w:rsid w:val="00082A1C"/>
    <w:rsid w:val="00086C19"/>
    <w:rsid w:val="000B5720"/>
    <w:rsid w:val="000B7DFE"/>
    <w:rsid w:val="000C4EC4"/>
    <w:rsid w:val="000E5E75"/>
    <w:rsid w:val="000F1875"/>
    <w:rsid w:val="001116BE"/>
    <w:rsid w:val="001132C7"/>
    <w:rsid w:val="001136E6"/>
    <w:rsid w:val="0013625E"/>
    <w:rsid w:val="00136ABB"/>
    <w:rsid w:val="00151775"/>
    <w:rsid w:val="001957E1"/>
    <w:rsid w:val="001B293F"/>
    <w:rsid w:val="001B42D4"/>
    <w:rsid w:val="001C66CA"/>
    <w:rsid w:val="001D1E2C"/>
    <w:rsid w:val="002006AF"/>
    <w:rsid w:val="00201E0F"/>
    <w:rsid w:val="00204404"/>
    <w:rsid w:val="0021486F"/>
    <w:rsid w:val="00224066"/>
    <w:rsid w:val="00230574"/>
    <w:rsid w:val="00233657"/>
    <w:rsid w:val="002374E8"/>
    <w:rsid w:val="00244E80"/>
    <w:rsid w:val="00261933"/>
    <w:rsid w:val="0028518E"/>
    <w:rsid w:val="00290447"/>
    <w:rsid w:val="002C4D32"/>
    <w:rsid w:val="00310574"/>
    <w:rsid w:val="00311A30"/>
    <w:rsid w:val="003211AD"/>
    <w:rsid w:val="003216FA"/>
    <w:rsid w:val="0032241B"/>
    <w:rsid w:val="0032350F"/>
    <w:rsid w:val="00343A45"/>
    <w:rsid w:val="00344B89"/>
    <w:rsid w:val="0036669C"/>
    <w:rsid w:val="0037114D"/>
    <w:rsid w:val="003A4132"/>
    <w:rsid w:val="003A4C16"/>
    <w:rsid w:val="003A57F5"/>
    <w:rsid w:val="003C355C"/>
    <w:rsid w:val="003D4270"/>
    <w:rsid w:val="003D6AF9"/>
    <w:rsid w:val="003E2927"/>
    <w:rsid w:val="003F3A09"/>
    <w:rsid w:val="003F59E7"/>
    <w:rsid w:val="003F6504"/>
    <w:rsid w:val="004162A3"/>
    <w:rsid w:val="00416A63"/>
    <w:rsid w:val="0042395E"/>
    <w:rsid w:val="004504B8"/>
    <w:rsid w:val="00450D1A"/>
    <w:rsid w:val="0045799A"/>
    <w:rsid w:val="00481D47"/>
    <w:rsid w:val="004A79B2"/>
    <w:rsid w:val="004B1ABE"/>
    <w:rsid w:val="004D2E4E"/>
    <w:rsid w:val="004D5D4E"/>
    <w:rsid w:val="005412F3"/>
    <w:rsid w:val="005504F7"/>
    <w:rsid w:val="005629CD"/>
    <w:rsid w:val="005906CB"/>
    <w:rsid w:val="005A3F78"/>
    <w:rsid w:val="005B2B0F"/>
    <w:rsid w:val="005D148A"/>
    <w:rsid w:val="005D26D6"/>
    <w:rsid w:val="005D6D52"/>
    <w:rsid w:val="005D7F72"/>
    <w:rsid w:val="005F1D6D"/>
    <w:rsid w:val="005F6F48"/>
    <w:rsid w:val="00601D3F"/>
    <w:rsid w:val="00604C32"/>
    <w:rsid w:val="00640A74"/>
    <w:rsid w:val="006A01FF"/>
    <w:rsid w:val="006A4FB4"/>
    <w:rsid w:val="00716B1B"/>
    <w:rsid w:val="0075024B"/>
    <w:rsid w:val="00754AEB"/>
    <w:rsid w:val="007764EA"/>
    <w:rsid w:val="007805CE"/>
    <w:rsid w:val="007823CE"/>
    <w:rsid w:val="00791186"/>
    <w:rsid w:val="007A3C83"/>
    <w:rsid w:val="007B426A"/>
    <w:rsid w:val="007B4C26"/>
    <w:rsid w:val="007E1EE6"/>
    <w:rsid w:val="008145AF"/>
    <w:rsid w:val="008236B2"/>
    <w:rsid w:val="00870DCA"/>
    <w:rsid w:val="00872242"/>
    <w:rsid w:val="00876A48"/>
    <w:rsid w:val="00892D4B"/>
    <w:rsid w:val="008D72FB"/>
    <w:rsid w:val="008E6DC8"/>
    <w:rsid w:val="008F4F94"/>
    <w:rsid w:val="009042A1"/>
    <w:rsid w:val="009059BD"/>
    <w:rsid w:val="00910CA0"/>
    <w:rsid w:val="0093758E"/>
    <w:rsid w:val="009415A8"/>
    <w:rsid w:val="0094462D"/>
    <w:rsid w:val="00946611"/>
    <w:rsid w:val="00954BF1"/>
    <w:rsid w:val="009B1864"/>
    <w:rsid w:val="009B6618"/>
    <w:rsid w:val="009C4400"/>
    <w:rsid w:val="009D4235"/>
    <w:rsid w:val="009F6C73"/>
    <w:rsid w:val="00A07751"/>
    <w:rsid w:val="00A17C8C"/>
    <w:rsid w:val="00A26872"/>
    <w:rsid w:val="00A34AC1"/>
    <w:rsid w:val="00A504BA"/>
    <w:rsid w:val="00A61118"/>
    <w:rsid w:val="00A62E17"/>
    <w:rsid w:val="00A767F5"/>
    <w:rsid w:val="00A81408"/>
    <w:rsid w:val="00A97992"/>
    <w:rsid w:val="00AA21B4"/>
    <w:rsid w:val="00AB1AA1"/>
    <w:rsid w:val="00AC323F"/>
    <w:rsid w:val="00AF6C03"/>
    <w:rsid w:val="00AF6E34"/>
    <w:rsid w:val="00AF7C6E"/>
    <w:rsid w:val="00B37A01"/>
    <w:rsid w:val="00B677AE"/>
    <w:rsid w:val="00B70EE2"/>
    <w:rsid w:val="00B72B18"/>
    <w:rsid w:val="00B84CDC"/>
    <w:rsid w:val="00B950BA"/>
    <w:rsid w:val="00BB1005"/>
    <w:rsid w:val="00BD01D0"/>
    <w:rsid w:val="00BD07A1"/>
    <w:rsid w:val="00BF758C"/>
    <w:rsid w:val="00C7065D"/>
    <w:rsid w:val="00C81573"/>
    <w:rsid w:val="00C85D4B"/>
    <w:rsid w:val="00CB556B"/>
    <w:rsid w:val="00CC440D"/>
    <w:rsid w:val="00CC447C"/>
    <w:rsid w:val="00CE5CF0"/>
    <w:rsid w:val="00D00F97"/>
    <w:rsid w:val="00D010CF"/>
    <w:rsid w:val="00D168BA"/>
    <w:rsid w:val="00D4010C"/>
    <w:rsid w:val="00D4338B"/>
    <w:rsid w:val="00D656E1"/>
    <w:rsid w:val="00D76176"/>
    <w:rsid w:val="00D91D05"/>
    <w:rsid w:val="00D97028"/>
    <w:rsid w:val="00DA2B7C"/>
    <w:rsid w:val="00DA7710"/>
    <w:rsid w:val="00DB2B22"/>
    <w:rsid w:val="00DC50C3"/>
    <w:rsid w:val="00E02CE4"/>
    <w:rsid w:val="00E42664"/>
    <w:rsid w:val="00E5094F"/>
    <w:rsid w:val="00E565E9"/>
    <w:rsid w:val="00E61361"/>
    <w:rsid w:val="00E6428C"/>
    <w:rsid w:val="00EA46B9"/>
    <w:rsid w:val="00EB0FC2"/>
    <w:rsid w:val="00EB7AA7"/>
    <w:rsid w:val="00ED59B4"/>
    <w:rsid w:val="00EE1408"/>
    <w:rsid w:val="00EE597E"/>
    <w:rsid w:val="00F01B4D"/>
    <w:rsid w:val="00F040E5"/>
    <w:rsid w:val="00F04DED"/>
    <w:rsid w:val="00F05829"/>
    <w:rsid w:val="00F235D4"/>
    <w:rsid w:val="00F34D49"/>
    <w:rsid w:val="00F5739C"/>
    <w:rsid w:val="00F8366A"/>
    <w:rsid w:val="00F83C27"/>
    <w:rsid w:val="00F852F9"/>
    <w:rsid w:val="00F85EEC"/>
    <w:rsid w:val="00F968ED"/>
    <w:rsid w:val="00FA1C41"/>
    <w:rsid w:val="00FA4F53"/>
    <w:rsid w:val="00FC5326"/>
    <w:rsid w:val="00FD5E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2"/>
      </w:numPr>
      <w:spacing w:after="0" w:line="360" w:lineRule="auto"/>
    </w:pPr>
    <w:rPr>
      <w:rFonts w:asciiTheme="majorHAnsi" w:hAnsiTheme="majorHAnsi" w:cs="Calibri"/>
    </w:rPr>
  </w:style>
  <w:style w:type="character" w:styleId="FollowedHyperlink">
    <w:name w:val="FollowedHyperlink"/>
    <w:basedOn w:val="DefaultParagraphFont"/>
    <w:uiPriority w:val="99"/>
    <w:semiHidden/>
    <w:unhideWhenUsed/>
    <w:rsid w:val="005412F3"/>
    <w:rPr>
      <w:color w:val="954F72" w:themeColor="followedHyperlink"/>
      <w:u w:val="single"/>
    </w:rPr>
  </w:style>
  <w:style w:type="character" w:styleId="CommentReference">
    <w:name w:val="annotation reference"/>
    <w:basedOn w:val="DefaultParagraphFont"/>
    <w:uiPriority w:val="99"/>
    <w:semiHidden/>
    <w:unhideWhenUsed/>
    <w:rsid w:val="005A3F78"/>
    <w:rPr>
      <w:sz w:val="16"/>
      <w:szCs w:val="16"/>
    </w:rPr>
  </w:style>
  <w:style w:type="paragraph" w:styleId="CommentText">
    <w:name w:val="annotation text"/>
    <w:basedOn w:val="Normal"/>
    <w:link w:val="CommentTextChar"/>
    <w:uiPriority w:val="99"/>
    <w:unhideWhenUsed/>
    <w:rsid w:val="005A3F78"/>
    <w:pPr>
      <w:spacing w:line="240" w:lineRule="auto"/>
    </w:pPr>
    <w:rPr>
      <w:sz w:val="20"/>
      <w:szCs w:val="20"/>
    </w:rPr>
  </w:style>
  <w:style w:type="character" w:customStyle="1" w:styleId="CommentTextChar">
    <w:name w:val="Comment Text Char"/>
    <w:basedOn w:val="DefaultParagraphFont"/>
    <w:link w:val="CommentText"/>
    <w:uiPriority w:val="99"/>
    <w:rsid w:val="005A3F78"/>
    <w:rPr>
      <w:sz w:val="20"/>
      <w:szCs w:val="20"/>
    </w:rPr>
  </w:style>
  <w:style w:type="paragraph" w:styleId="CommentSubject">
    <w:name w:val="annotation subject"/>
    <w:basedOn w:val="CommentText"/>
    <w:next w:val="CommentText"/>
    <w:link w:val="CommentSubjectChar"/>
    <w:uiPriority w:val="99"/>
    <w:semiHidden/>
    <w:unhideWhenUsed/>
    <w:rsid w:val="005A3F78"/>
    <w:rPr>
      <w:b/>
      <w:bCs/>
    </w:rPr>
  </w:style>
  <w:style w:type="character" w:customStyle="1" w:styleId="CommentSubjectChar">
    <w:name w:val="Comment Subject Char"/>
    <w:basedOn w:val="CommentTextChar"/>
    <w:link w:val="CommentSubject"/>
    <w:uiPriority w:val="99"/>
    <w:semiHidden/>
    <w:rsid w:val="005A3F78"/>
    <w:rPr>
      <w:b/>
      <w:bCs/>
      <w:sz w:val="20"/>
      <w:szCs w:val="20"/>
    </w:rPr>
  </w:style>
  <w:style w:type="character" w:styleId="UnresolvedMention">
    <w:name w:val="Unresolved Mention"/>
    <w:basedOn w:val="DefaultParagraphFont"/>
    <w:uiPriority w:val="99"/>
    <w:semiHidden/>
    <w:unhideWhenUsed/>
    <w:rsid w:val="00020F17"/>
    <w:rPr>
      <w:color w:val="605E5C"/>
      <w:shd w:val="clear" w:color="auto" w:fill="E1DFDD"/>
    </w:rPr>
  </w:style>
  <w:style w:type="table" w:customStyle="1" w:styleId="TableGrid1">
    <w:name w:val="Table Grid1"/>
    <w:basedOn w:val="TableNormal"/>
    <w:next w:val="TableGrid"/>
    <w:uiPriority w:val="39"/>
    <w:rsid w:val="000E5E7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eastfeeding.asn.au/" TargetMode="External"/><Relationship Id="rId18" Type="http://schemas.openxmlformats.org/officeDocument/2006/relationships/hyperlink" Target="http://www.foodstandards.gov.au/publications/Pages/safefoodaustralia3rd16.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atforhealth.gov.au/sites/default/files/files/the_guidelines/n56b_infant_feeding_summary_130808.pdf" TargetMode="External"/><Relationship Id="rId7" Type="http://schemas.openxmlformats.org/officeDocument/2006/relationships/settings" Target="settings.xml"/><Relationship Id="rId12" Type="http://schemas.openxmlformats.org/officeDocument/2006/relationships/hyperlink" Target="http://www.eatforhealth.gov.au" TargetMode="External"/><Relationship Id="rId17" Type="http://schemas.openxmlformats.org/officeDocument/2006/relationships/hyperlink" Target="http://www.foodstandards.gov.au/industry/safetystandards/Pages/default.aspx" TargetMode="External"/><Relationship Id="rId25" Type="http://schemas.openxmlformats.org/officeDocument/2006/relationships/hyperlink" Target="https://www.ada.org.au/Home" TargetMode="External"/><Relationship Id="rId2" Type="http://schemas.openxmlformats.org/officeDocument/2006/relationships/customXml" Target="../customXml/item2.xml"/><Relationship Id="rId1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0" Type="http://schemas.openxmlformats.org/officeDocument/2006/relationships/hyperlink" Target="https://www.nhmrc.gov.au/about-us/publications/australian-dietary-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ealthykids.nsw.gov.au/campaigns-programs/about-munch-move.aspx" TargetMode="External"/><Relationship Id="rId5" Type="http://schemas.openxmlformats.org/officeDocument/2006/relationships/numbering" Target="numbering.xml"/><Relationship Id="rId15" Type="http://schemas.openxmlformats.org/officeDocument/2006/relationships/hyperlink" Target="https://www.eatforhealth.gov.au/guidelines" TargetMode="External"/><Relationship Id="rId23" Type="http://schemas.openxmlformats.org/officeDocument/2006/relationships/hyperlink" Target="http://www.foodauthority.nsw.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foodstandards.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EYLF-2022-V2.0.pdf" TargetMode="External"/><Relationship Id="rId22" Type="http://schemas.openxmlformats.org/officeDocument/2006/relationships/hyperlink" Target="https://www.eatforhealth.gov.a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041F78-7430-4B30-8830-70430D0FD154}">
  <ds:schemaRefs>
    <ds:schemaRef ds:uri="http://schemas.microsoft.com/sharepoint/v3/contenttype/forms"/>
  </ds:schemaRefs>
</ds:datastoreItem>
</file>

<file path=customXml/itemProps2.xml><?xml version="1.0" encoding="utf-8"?>
<ds:datastoreItem xmlns:ds="http://schemas.openxmlformats.org/officeDocument/2006/customXml" ds:itemID="{0708EE71-0036-4A05-9151-98F7BCEE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5036E-A251-B84C-9DCC-D7166B98B528}">
  <ds:schemaRefs>
    <ds:schemaRef ds:uri="http://schemas.openxmlformats.org/officeDocument/2006/bibliography"/>
  </ds:schemaRefs>
</ds:datastoreItem>
</file>

<file path=customXml/itemProps4.xml><?xml version="1.0" encoding="utf-8"?>
<ds:datastoreItem xmlns:ds="http://schemas.openxmlformats.org/officeDocument/2006/customXml" ds:itemID="{589DBC89-7F12-4C53-83E1-96C044F8C29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cp:lastPrinted>2023-08-18T05:53:00Z</cp:lastPrinted>
  <dcterms:created xsi:type="dcterms:W3CDTF">2023-08-17T21:36:00Z</dcterms:created>
  <dcterms:modified xsi:type="dcterms:W3CDTF">2023-08-18T05:53:00Z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